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BFF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880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39E814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11/06/2026</w:t>
      </w:r>
    </w:p>
    <w:p w14:paraId="52D382F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5166/2026</w:t>
      </w:r>
    </w:p>
    <w:p w14:paraId="17546B0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9B3DA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98A2B5" w14:textId="28641E67" w:rsidR="007A3496" w:rsidRDefault="00000000" w:rsidP="007F2E6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todas as ruas Azaleas, Espathodéas, Eretrynas, Casuarinas e parte da Flamboyant no bairro São Guido que ainda não receberam o benefício do asfalto</w:t>
      </w:r>
      <w:r w:rsidR="00010BF5">
        <w:rPr>
          <w:rFonts w:ascii="Times New Roman" w:hAnsi="Times New Roman"/>
          <w:b/>
          <w:sz w:val="24"/>
          <w:szCs w:val="24"/>
        </w:rPr>
        <w:t>.</w:t>
      </w:r>
    </w:p>
    <w:p w14:paraId="4E1F2D17" w14:textId="77777777" w:rsidR="007F2E60" w:rsidRPr="004A1401" w:rsidRDefault="007F2E60" w:rsidP="007F2E6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proofErr w:type="spellStart"/>
      <w:r w:rsidRPr="00A53009">
        <w:rPr>
          <w:rFonts w:ascii="Times New Roman" w:hAnsi="Times New Roman"/>
          <w:sz w:val="24"/>
          <w:szCs w:val="24"/>
        </w:rPr>
        <w:t>Azaleas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Espathodéas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Eretrynas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>
        <w:rPr>
          <w:rFonts w:ascii="Times New Roman" w:hAnsi="Times New Roman"/>
          <w:sz w:val="24"/>
          <w:szCs w:val="24"/>
        </w:rPr>
        <w:t>São Guido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 de atenção, pois encontra-se sem pavimentação.</w:t>
      </w:r>
    </w:p>
    <w:p w14:paraId="1D11A8CB" w14:textId="77777777" w:rsidR="007F2E60" w:rsidRPr="0012418E" w:rsidRDefault="007F2E60" w:rsidP="007F2E6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49853AA1" w14:textId="77777777" w:rsidR="007F2E60" w:rsidRPr="0012418E" w:rsidRDefault="007F2E60" w:rsidP="007F2E6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172705E3" w14:textId="77777777" w:rsidR="007F2E60" w:rsidRPr="0012418E" w:rsidRDefault="007F2E60" w:rsidP="007F2E60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4F198F4F" w14:textId="77777777" w:rsidR="007F2E60" w:rsidRPr="0084613C" w:rsidRDefault="007F2E60" w:rsidP="007F2E60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4613C">
        <w:rPr>
          <w:rFonts w:ascii="Times New Roman" w:hAnsi="Times New Roman"/>
          <w:b/>
          <w:bCs/>
          <w:sz w:val="24"/>
          <w:szCs w:val="24"/>
        </w:rPr>
        <w:t>Assim sendo,</w:t>
      </w:r>
    </w:p>
    <w:p w14:paraId="229BAC3B" w14:textId="1EFB2EC4" w:rsidR="007F2E60" w:rsidRPr="0012418E" w:rsidRDefault="007F2E60" w:rsidP="007F2E60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F2E60">
        <w:rPr>
          <w:rFonts w:ascii="Times New Roman" w:hAnsi="Times New Roman"/>
          <w:b/>
          <w:sz w:val="24"/>
          <w:szCs w:val="24"/>
        </w:rPr>
        <w:t>INDICO</w:t>
      </w:r>
      <w:r w:rsidRPr="0012418E">
        <w:rPr>
          <w:rFonts w:ascii="Times New Roman" w:hAnsi="Times New Roman"/>
          <w:bCs/>
          <w:sz w:val="24"/>
          <w:szCs w:val="24"/>
        </w:rPr>
        <w:t xml:space="preserve"> </w:t>
      </w:r>
      <w:r w:rsidRPr="0012418E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0452A6B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1D2C22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D70105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F2EB07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D35AD0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F3C154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F08101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35D318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E07D5" w14:paraId="6360189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190E2" w14:textId="376C719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F2E60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789B9D9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4F969B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F58A23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82A8" w14:textId="77777777" w:rsidR="005E298E" w:rsidRDefault="005E298E">
      <w:pPr>
        <w:spacing w:after="0" w:line="240" w:lineRule="auto"/>
      </w:pPr>
      <w:r>
        <w:separator/>
      </w:r>
    </w:p>
  </w:endnote>
  <w:endnote w:type="continuationSeparator" w:id="0">
    <w:p w14:paraId="278B61BB" w14:textId="77777777" w:rsidR="005E298E" w:rsidRDefault="005E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5C4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69A208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781C" w14:textId="77777777" w:rsidR="005E298E" w:rsidRDefault="005E298E">
      <w:pPr>
        <w:spacing w:after="0" w:line="240" w:lineRule="auto"/>
      </w:pPr>
      <w:r>
        <w:separator/>
      </w:r>
    </w:p>
  </w:footnote>
  <w:footnote w:type="continuationSeparator" w:id="0">
    <w:p w14:paraId="0930A51C" w14:textId="77777777" w:rsidR="005E298E" w:rsidRDefault="005E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783B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FBD0064" wp14:editId="40C4FA6F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0984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8445FE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FC842C6" wp14:editId="20B6869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60E79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21FED0C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DD5ADD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BF5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E07D5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298E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221E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2E60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B2D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2026-06-15T14:00:00Z</dcterms:modified>
</cp:coreProperties>
</file>