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2D25" w:rsidP="00D24442" w14:paraId="4FC655F2" w14:textId="7777777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642D25" w:rsidRPr="004A074F" w:rsidP="00D24442" w14:paraId="4408B895" w14:textId="716F24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642D25" w:rsidP="00D24442" w14:paraId="523B0E0F" w14:textId="003FD69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COMISSÃO DE CONSTITUIÇÃO, JUSTIÇA E REDAÇÃO</w:t>
      </w:r>
    </w:p>
    <w:p w:rsidR="004A074F" w:rsidRPr="004A074F" w:rsidP="00D24442" w14:paraId="3B60B97E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B7EF1" w:rsidP="006B7EF1" w14:paraId="515A222F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B7EF1">
        <w:rPr>
          <w:rFonts w:ascii="Times New Roman" w:hAnsi="Times New Roman"/>
          <w:bCs/>
          <w:sz w:val="24"/>
          <w:szCs w:val="24"/>
        </w:rPr>
        <w:t>Excelentíssimo Senhor Presidente,</w:t>
      </w:r>
    </w:p>
    <w:p w:rsidR="006B7EF1" w:rsidRPr="006B7EF1" w:rsidP="006B7EF1" w14:paraId="08B4653A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F5C64" w:rsidP="003F5C64" w14:paraId="28AEC88C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1CCE">
        <w:rPr>
          <w:rFonts w:ascii="Times New Roman" w:hAnsi="Times New Roman"/>
          <w:sz w:val="24"/>
          <w:szCs w:val="24"/>
        </w:rPr>
        <w:t>I – RELATÓRIO</w:t>
      </w:r>
    </w:p>
    <w:p w:rsidR="005B4EBD" w:rsidP="005B4EBD" w14:paraId="1E9C5F5D" w14:textId="1E5FFB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1CCE">
        <w:rPr>
          <w:rFonts w:ascii="Times New Roman" w:hAnsi="Times New Roman"/>
          <w:sz w:val="24"/>
          <w:szCs w:val="24"/>
        </w:rPr>
        <w:br/>
      </w:r>
      <w:r w:rsidRPr="001D4A0A" w:rsidR="001D4A0A">
        <w:rPr>
          <w:rFonts w:ascii="Times New Roman" w:hAnsi="Times New Roman"/>
          <w:sz w:val="24"/>
          <w:szCs w:val="24"/>
        </w:rPr>
        <w:t xml:space="preserve">Trata-se do Projeto de Lei nº 28/2026, de autoria do Vereador Prof. Maycon de Nóbrega, que dispõe sobre a obrigatoriedade de afixação de código bidimensional QR </w:t>
      </w:r>
      <w:r w:rsidRPr="001D4A0A" w:rsidR="001D4A0A">
        <w:rPr>
          <w:rFonts w:ascii="Times New Roman" w:hAnsi="Times New Roman"/>
          <w:sz w:val="24"/>
          <w:szCs w:val="24"/>
        </w:rPr>
        <w:t>Code</w:t>
      </w:r>
      <w:r w:rsidRPr="001D4A0A" w:rsidR="001D4A0A">
        <w:rPr>
          <w:rFonts w:ascii="Times New Roman" w:hAnsi="Times New Roman"/>
          <w:sz w:val="24"/>
          <w:szCs w:val="24"/>
        </w:rPr>
        <w:t xml:space="preserve"> nas placas de obras públicas, com acesso às informações da respectiva página de transparência, no Município de Várzea Paulista.</w:t>
      </w:r>
    </w:p>
    <w:p w:rsidR="001D4A0A" w:rsidP="005B4EBD" w14:paraId="7C7FA524" w14:textId="0023D0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4A0A">
        <w:rPr>
          <w:rFonts w:ascii="Times New Roman" w:hAnsi="Times New Roman"/>
          <w:sz w:val="24"/>
          <w:szCs w:val="24"/>
        </w:rPr>
        <w:t>É o relatório.</w:t>
      </w:r>
    </w:p>
    <w:p w:rsidR="001D4A0A" w:rsidRPr="00601CCE" w:rsidP="005B4EBD" w14:paraId="2BA23D77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F5C64" w:rsidP="003F5C64" w14:paraId="6BAFEF2F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E6CDC">
        <w:rPr>
          <w:rFonts w:ascii="Times New Roman" w:hAnsi="Times New Roman"/>
          <w:sz w:val="24"/>
          <w:szCs w:val="24"/>
        </w:rPr>
        <w:t>II – PARECER</w:t>
      </w:r>
    </w:p>
    <w:p w:rsidR="001D4A0A" w:rsidRPr="001D4A0A" w:rsidP="001D4A0A" w14:paraId="2D13D79E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1CCE">
        <w:rPr>
          <w:rFonts w:ascii="Times New Roman" w:hAnsi="Times New Roman"/>
          <w:sz w:val="24"/>
          <w:szCs w:val="24"/>
        </w:rPr>
        <w:br/>
      </w:r>
      <w:r w:rsidRPr="001D4A0A">
        <w:rPr>
          <w:rFonts w:ascii="Times New Roman" w:hAnsi="Times New Roman"/>
          <w:sz w:val="24"/>
          <w:szCs w:val="24"/>
        </w:rPr>
        <w:t>Após análise da matéria, esta Comissão verifica que a proposição está em conformidade com os preceitos constitucionais, legais e regimentais aplicáveis.</w:t>
      </w:r>
    </w:p>
    <w:p w:rsidR="001D4A0A" w:rsidRPr="001D4A0A" w:rsidP="001D4A0A" w14:paraId="6D439DBD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4A0A">
        <w:rPr>
          <w:rFonts w:ascii="Times New Roman" w:hAnsi="Times New Roman"/>
          <w:sz w:val="24"/>
          <w:szCs w:val="24"/>
        </w:rPr>
        <w:t>Conforme consignado no Parecer Jurídico nº 054/2026, não foram identificados vícios de iniciativa, competência ou constitucionalidade que impeçam a regular tramitação da proposta.</w:t>
      </w:r>
    </w:p>
    <w:p w:rsidR="001D4A0A" w:rsidRPr="001D4A0A" w:rsidP="001D4A0A" w14:paraId="56075797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4A0A">
        <w:rPr>
          <w:rFonts w:ascii="Times New Roman" w:hAnsi="Times New Roman"/>
          <w:sz w:val="24"/>
          <w:szCs w:val="24"/>
        </w:rPr>
        <w:t>A matéria visa ampliar a transparência administrativa e facilitar o acesso da população às informações relativas às obras públicas municipais, fortalecendo os princípios da publicidade, eficiência e controle social.</w:t>
      </w:r>
    </w:p>
    <w:p w:rsidR="005B4EBD" w:rsidP="00481E9F" w14:paraId="7C4112E8" w14:textId="23A8E0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4A0A">
        <w:rPr>
          <w:rFonts w:ascii="Times New Roman" w:hAnsi="Times New Roman"/>
          <w:sz w:val="24"/>
          <w:szCs w:val="24"/>
        </w:rPr>
        <w:t>Dessa forma, esta Comissão manifesta-se favoravelmente ao Projeto de Lei nº 28/2026.</w:t>
      </w:r>
    </w:p>
    <w:p w:rsidR="005B4EBD" w:rsidP="00481E9F" w14:paraId="17635A48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61934" w:rsidP="008A790E" w14:paraId="4ED1F2AD" w14:textId="2163C6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1E9F">
        <w:rPr>
          <w:rFonts w:ascii="Times New Roman" w:hAnsi="Times New Roman"/>
          <w:sz w:val="24"/>
          <w:szCs w:val="24"/>
        </w:rPr>
        <w:t>III – CONCLUSÃO</w:t>
      </w:r>
    </w:p>
    <w:p w:rsidR="005B4EBD" w:rsidP="008A790E" w14:paraId="775D920B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D4A0A" w:rsidP="001D4A0A" w14:paraId="5F7604ED" w14:textId="30EC168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D4A0A">
        <w:rPr>
          <w:rFonts w:ascii="Times New Roman" w:hAnsi="Times New Roman"/>
          <w:sz w:val="24"/>
          <w:szCs w:val="24"/>
        </w:rPr>
        <w:t>Ante o exposto, a Comissão de Constituição, Justiça e Redação emite PARECER FAVORÁVEL à tramitação do Projeto de Lei nº 28/2026.</w:t>
      </w:r>
    </w:p>
    <w:p w:rsidR="001D4A0A" w:rsidP="008A790E" w14:paraId="3C165FE0" w14:textId="77777777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1D4A0A" w:rsidP="008A790E" w14:paraId="4F5C8294" w14:textId="77777777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1D4A0A" w:rsidP="008A790E" w14:paraId="44302139" w14:textId="77777777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A790E" w:rsidRPr="006B7EF1" w:rsidP="008A790E" w14:paraId="318ABDF5" w14:textId="2B0A461A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6B7EF1">
        <w:rPr>
          <w:rFonts w:ascii="Times New Roman" w:hAnsi="Times New Roman"/>
          <w:bCs/>
          <w:sz w:val="24"/>
          <w:szCs w:val="24"/>
        </w:rPr>
        <w:t xml:space="preserve">Sala das Comissões, </w:t>
      </w:r>
      <w:r w:rsidR="00361934">
        <w:rPr>
          <w:rFonts w:ascii="Times New Roman" w:hAnsi="Times New Roman"/>
          <w:bCs/>
          <w:sz w:val="24"/>
          <w:szCs w:val="24"/>
        </w:rPr>
        <w:t>0</w:t>
      </w:r>
      <w:r w:rsidR="005B4EBD">
        <w:rPr>
          <w:rFonts w:ascii="Times New Roman" w:hAnsi="Times New Roman"/>
          <w:bCs/>
          <w:sz w:val="24"/>
          <w:szCs w:val="24"/>
        </w:rPr>
        <w:t>9</w:t>
      </w:r>
      <w:r w:rsidRPr="006B7EF1">
        <w:rPr>
          <w:rFonts w:ascii="Times New Roman" w:hAnsi="Times New Roman"/>
          <w:bCs/>
          <w:sz w:val="24"/>
          <w:szCs w:val="24"/>
        </w:rPr>
        <w:t xml:space="preserve"> de </w:t>
      </w:r>
      <w:r w:rsidR="00361934">
        <w:rPr>
          <w:rFonts w:ascii="Times New Roman" w:hAnsi="Times New Roman"/>
          <w:bCs/>
          <w:sz w:val="24"/>
          <w:szCs w:val="24"/>
        </w:rPr>
        <w:t>junh</w:t>
      </w:r>
      <w:r w:rsidR="00FE6CDC">
        <w:rPr>
          <w:rFonts w:ascii="Times New Roman" w:hAnsi="Times New Roman"/>
          <w:bCs/>
          <w:sz w:val="24"/>
          <w:szCs w:val="24"/>
        </w:rPr>
        <w:t>o</w:t>
      </w:r>
      <w:r w:rsidRPr="006B7EF1">
        <w:rPr>
          <w:rFonts w:ascii="Times New Roman" w:hAnsi="Times New Roman"/>
          <w:bCs/>
          <w:sz w:val="24"/>
          <w:szCs w:val="24"/>
        </w:rPr>
        <w:t xml:space="preserve"> de 2026.</w:t>
      </w:r>
    </w:p>
    <w:p w:rsidR="008E2D04" w:rsidP="00D24442" w14:paraId="70B9093E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361934" w:rsidP="00D24442" w14:paraId="28E5EFD6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361934" w:rsidP="00D24442" w14:paraId="5332B8BC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642D25" w:rsidRPr="006B7EF1" w:rsidP="00D24442" w14:paraId="4D9B3F7A" w14:textId="6AA04E5E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 xml:space="preserve">Guilherme Cesar </w:t>
      </w:r>
      <w:r w:rsidRPr="006B7EF1">
        <w:rPr>
          <w:rFonts w:ascii="Times New Roman" w:hAnsi="Times New Roman"/>
        </w:rPr>
        <w:t>Zafani</w:t>
      </w:r>
    </w:p>
    <w:p w:rsidR="00642D25" w:rsidRPr="006B7EF1" w:rsidP="00D24442" w14:paraId="2071579B" w14:textId="2391BA32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Relator</w:t>
      </w:r>
    </w:p>
    <w:p w:rsidR="00642D25" w:rsidRPr="006B7EF1" w:rsidP="00D24442" w14:paraId="373A94A0" w14:textId="77777777">
      <w:pPr>
        <w:spacing w:after="0" w:line="360" w:lineRule="auto"/>
        <w:rPr>
          <w:rFonts w:ascii="Times New Roman" w:hAnsi="Times New Roman"/>
        </w:rPr>
      </w:pPr>
    </w:p>
    <w:p w:rsidR="00642D25" w:rsidRPr="006B7EF1" w:rsidP="00CF44E1" w14:paraId="5D648442" w14:textId="77777777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De acordo:</w:t>
      </w:r>
    </w:p>
    <w:p w:rsidR="00642D25" w:rsidRPr="006B7EF1" w:rsidP="00D24442" w14:paraId="7432B26A" w14:textId="77777777">
      <w:pPr>
        <w:spacing w:after="0" w:line="360" w:lineRule="auto"/>
        <w:rPr>
          <w:rFonts w:ascii="Times New Roman" w:hAnsi="Times New Roman"/>
        </w:rPr>
      </w:pPr>
    </w:p>
    <w:p w:rsidR="00642D25" w:rsidRPr="006B7EF1" w:rsidP="00D24442" w14:paraId="2BC13E0C" w14:textId="28D9EB47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Pr Oseas Martins</w:t>
      </w:r>
    </w:p>
    <w:p w:rsidR="00642D25" w:rsidRPr="006B7EF1" w:rsidP="00107060" w14:paraId="08BCE5A2" w14:textId="508CEA1F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Presidente</w:t>
      </w:r>
    </w:p>
    <w:p w:rsidR="00642D25" w:rsidRPr="006B7EF1" w:rsidP="00D24442" w14:paraId="51C22FBF" w14:textId="77777777">
      <w:pPr>
        <w:spacing w:after="0" w:line="360" w:lineRule="auto"/>
        <w:rPr>
          <w:rFonts w:ascii="Times New Roman" w:hAnsi="Times New Roman"/>
        </w:rPr>
      </w:pPr>
    </w:p>
    <w:p w:rsidR="00642D25" w:rsidRPr="006B7EF1" w:rsidP="00D24442" w14:paraId="432BFD60" w14:textId="358CD5CC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Valdecir da Popular</w:t>
      </w:r>
    </w:p>
    <w:p w:rsidR="005C4A57" w:rsidRPr="006B7EF1" w:rsidP="00D24442" w14:paraId="5F1DFB98" w14:textId="172779D9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Membro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8509307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344105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003863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5FBD25CF"/>
    <w:multiLevelType w:val="hybridMultilevel"/>
    <w:tmpl w:val="0C78D02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330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C4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62CA9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C65BA"/>
    <w:rsid w:val="000D4AB4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07060"/>
    <w:rsid w:val="00112F0D"/>
    <w:rsid w:val="00115893"/>
    <w:rsid w:val="001202D2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94A64"/>
    <w:rsid w:val="001A10B9"/>
    <w:rsid w:val="001A1BBA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4A0A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27799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445F"/>
    <w:rsid w:val="00286119"/>
    <w:rsid w:val="00292AAD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1934"/>
    <w:rsid w:val="003646BA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3F5C64"/>
    <w:rsid w:val="0040365F"/>
    <w:rsid w:val="00406E59"/>
    <w:rsid w:val="00410427"/>
    <w:rsid w:val="004109CF"/>
    <w:rsid w:val="00411645"/>
    <w:rsid w:val="004138E2"/>
    <w:rsid w:val="00416ACF"/>
    <w:rsid w:val="004177EB"/>
    <w:rsid w:val="004178CD"/>
    <w:rsid w:val="00425E79"/>
    <w:rsid w:val="004307C3"/>
    <w:rsid w:val="00430F04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1E9F"/>
    <w:rsid w:val="00482F75"/>
    <w:rsid w:val="004836CC"/>
    <w:rsid w:val="004862AC"/>
    <w:rsid w:val="00490E98"/>
    <w:rsid w:val="00491309"/>
    <w:rsid w:val="00493E4F"/>
    <w:rsid w:val="004A07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0E25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65"/>
    <w:rsid w:val="005466D5"/>
    <w:rsid w:val="00552D6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B4EBD"/>
    <w:rsid w:val="005C1408"/>
    <w:rsid w:val="005C263A"/>
    <w:rsid w:val="005C4A57"/>
    <w:rsid w:val="005C510D"/>
    <w:rsid w:val="005C7318"/>
    <w:rsid w:val="005C7589"/>
    <w:rsid w:val="005C7FC3"/>
    <w:rsid w:val="005D06D4"/>
    <w:rsid w:val="005D34D3"/>
    <w:rsid w:val="005D6DBC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1CCE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B7EF1"/>
    <w:rsid w:val="006C1452"/>
    <w:rsid w:val="006C6CE6"/>
    <w:rsid w:val="006D0A57"/>
    <w:rsid w:val="006D103B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16DF8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A790E"/>
    <w:rsid w:val="008B5E88"/>
    <w:rsid w:val="008B71D1"/>
    <w:rsid w:val="008B74D6"/>
    <w:rsid w:val="008C100E"/>
    <w:rsid w:val="008C6C00"/>
    <w:rsid w:val="008C79B7"/>
    <w:rsid w:val="008D363E"/>
    <w:rsid w:val="008D4653"/>
    <w:rsid w:val="008E2D04"/>
    <w:rsid w:val="008E3780"/>
    <w:rsid w:val="008E79AD"/>
    <w:rsid w:val="008F1A38"/>
    <w:rsid w:val="008F2777"/>
    <w:rsid w:val="008F3A53"/>
    <w:rsid w:val="00905974"/>
    <w:rsid w:val="009072AF"/>
    <w:rsid w:val="00911FCA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3952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937C0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2E3E"/>
    <w:rsid w:val="009E43AE"/>
    <w:rsid w:val="009E618C"/>
    <w:rsid w:val="00A05872"/>
    <w:rsid w:val="00A101EE"/>
    <w:rsid w:val="00A11A59"/>
    <w:rsid w:val="00A13121"/>
    <w:rsid w:val="00A14B61"/>
    <w:rsid w:val="00A20BB5"/>
    <w:rsid w:val="00A2615B"/>
    <w:rsid w:val="00A27852"/>
    <w:rsid w:val="00A31691"/>
    <w:rsid w:val="00A349BE"/>
    <w:rsid w:val="00A36139"/>
    <w:rsid w:val="00A43D90"/>
    <w:rsid w:val="00A4779C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A6884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4255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3B8A"/>
    <w:rsid w:val="00C35CF6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18E8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CF44E1"/>
    <w:rsid w:val="00D03348"/>
    <w:rsid w:val="00D033CB"/>
    <w:rsid w:val="00D040E8"/>
    <w:rsid w:val="00D07695"/>
    <w:rsid w:val="00D07D4F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2C07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B242C"/>
    <w:rsid w:val="00DB5A42"/>
    <w:rsid w:val="00DB5B55"/>
    <w:rsid w:val="00DC3204"/>
    <w:rsid w:val="00DC3F91"/>
    <w:rsid w:val="00DC7699"/>
    <w:rsid w:val="00DC7D3A"/>
    <w:rsid w:val="00DD363C"/>
    <w:rsid w:val="00DD387F"/>
    <w:rsid w:val="00DD390F"/>
    <w:rsid w:val="00DD533C"/>
    <w:rsid w:val="00DD5BA9"/>
    <w:rsid w:val="00DE1585"/>
    <w:rsid w:val="00DE16C8"/>
    <w:rsid w:val="00DE551C"/>
    <w:rsid w:val="00DE57D9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262F"/>
    <w:rsid w:val="00EC33E3"/>
    <w:rsid w:val="00EC70B5"/>
    <w:rsid w:val="00ED1787"/>
    <w:rsid w:val="00ED27F2"/>
    <w:rsid w:val="00ED3373"/>
    <w:rsid w:val="00EE0E01"/>
    <w:rsid w:val="00EE1E4A"/>
    <w:rsid w:val="00EE1EC5"/>
    <w:rsid w:val="00EE42C8"/>
    <w:rsid w:val="00EE680A"/>
    <w:rsid w:val="00EE7ADF"/>
    <w:rsid w:val="00EF2A65"/>
    <w:rsid w:val="00EF5EF6"/>
    <w:rsid w:val="00EF6E5E"/>
    <w:rsid w:val="00F054EE"/>
    <w:rsid w:val="00F07024"/>
    <w:rsid w:val="00F14EE6"/>
    <w:rsid w:val="00F163E7"/>
    <w:rsid w:val="00F20800"/>
    <w:rsid w:val="00F25521"/>
    <w:rsid w:val="00F27C65"/>
    <w:rsid w:val="00F418E2"/>
    <w:rsid w:val="00F45030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2E47"/>
    <w:rsid w:val="00FB3A11"/>
    <w:rsid w:val="00FC0F37"/>
    <w:rsid w:val="00FC1C07"/>
    <w:rsid w:val="00FC266F"/>
    <w:rsid w:val="00FC3625"/>
    <w:rsid w:val="00FC4E40"/>
    <w:rsid w:val="00FC678F"/>
    <w:rsid w:val="00FC782A"/>
    <w:rsid w:val="00FD0A52"/>
    <w:rsid w:val="00FE2092"/>
    <w:rsid w:val="00FE3C46"/>
    <w:rsid w:val="00FE6CDC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81E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81E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Gabinete07</cp:lastModifiedBy>
  <cp:revision>2</cp:revision>
  <cp:lastPrinted>2021-07-30T11:45:00Z</cp:lastPrinted>
  <dcterms:created xsi:type="dcterms:W3CDTF">2026-06-09T14:53:00Z</dcterms:created>
  <dcterms:modified xsi:type="dcterms:W3CDTF">2026-06-09T14:53:00Z</dcterms:modified>
</cp:coreProperties>
</file>