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F9A23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81686">
        <w:rPr>
          <w:rFonts w:ascii="Times New Roman" w:hAnsi="Times New Roman" w:cs="Times New Roman"/>
          <w:b/>
          <w:sz w:val="24"/>
          <w:szCs w:val="24"/>
        </w:rPr>
        <w:t>46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1686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5161B1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BC3710" w:rsidR="00BC3710">
        <w:rPr>
          <w:rFonts w:ascii="Times New Roman" w:hAnsi="Times New Roman" w:cs="Times New Roman"/>
          <w:b/>
          <w:bCs/>
          <w:sz w:val="24"/>
          <w:szCs w:val="24"/>
        </w:rPr>
        <w:t>RODOLFO WILSON RODRIGUES BRAGA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BC3710" w:rsidP="00BC3710" w14:paraId="78399684" w14:textId="1042A4E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880D2D">
        <w:rPr>
          <w:rFonts w:ascii="Times New Roman" w:hAnsi="Times New Roman" w:cs="Times New Roman"/>
          <w:bCs/>
          <w:sz w:val="24"/>
          <w:szCs w:val="24"/>
        </w:rPr>
        <w:t>Comissões</w:t>
      </w:r>
      <w:r w:rsidRPr="00EF01DC">
        <w:rPr>
          <w:rFonts w:ascii="Times New Roman" w:hAnsi="Times New Roman" w:cs="Times New Roman"/>
          <w:b/>
          <w:sz w:val="24"/>
          <w:szCs w:val="24"/>
        </w:rPr>
        <w:t>:</w:t>
      </w:r>
      <w:r w:rsidRPr="00BC3710" w:rsidR="00BC371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Justiça e Redação; bem</w:t>
      </w:r>
      <w:r w:rsidR="00BC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como de Orçamento, Finanças e Contabilidade;</w:t>
      </w:r>
      <w:r w:rsidR="0068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10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BC3710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BC3710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3AE34F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68168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81686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816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5044582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9900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46419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54D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272F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E688C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207E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0CBC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1686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80D2D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775E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3710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379ED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324F"/>
    <w:rsid w:val="00F14EE6"/>
    <w:rsid w:val="00F25521"/>
    <w:rsid w:val="00F27C65"/>
    <w:rsid w:val="00F307F2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08FF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2026-06-09T11:12:00Z</dcterms:created>
  <dcterms:modified xsi:type="dcterms:W3CDTF">2026-06-09T11:12:00Z</dcterms:modified>
</cp:coreProperties>
</file>