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2D1D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56977FAF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D0A47BA" w14:textId="021C0350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6F2756">
        <w:rPr>
          <w:rFonts w:ascii="Times New Roman" w:hAnsi="Times New Roman"/>
          <w:b/>
          <w:bCs/>
        </w:rPr>
        <w:t>47/2026</w:t>
      </w:r>
      <w:r w:rsidR="003A64C6" w:rsidRPr="00B57716">
        <w:rPr>
          <w:rFonts w:ascii="Times New Roman" w:hAnsi="Times New Roman"/>
        </w:rPr>
        <w:t xml:space="preserve">, no Expediente da </w:t>
      </w:r>
      <w:r w:rsidR="006F2756">
        <w:rPr>
          <w:rFonts w:ascii="Times New Roman" w:hAnsi="Times New Roman"/>
        </w:rPr>
        <w:t>59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6F2756">
        <w:rPr>
          <w:rFonts w:ascii="Times New Roman" w:hAnsi="Times New Roman"/>
        </w:rPr>
        <w:t>doze de junho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6F2756">
        <w:rPr>
          <w:rFonts w:ascii="Times New Roman" w:hAnsi="Times New Roman"/>
          <w:b/>
          <w:bCs/>
        </w:rPr>
        <w:t>12/06/2026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5E6E544E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A514D8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4EF1B779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2A188C87" w14:textId="1D6A0C4A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6F2756">
        <w:rPr>
          <w:rFonts w:ascii="Times New Roman" w:hAnsi="Times New Roman"/>
          <w:sz w:val="24"/>
          <w:szCs w:val="24"/>
        </w:rPr>
        <w:t>02 de junho de 2026.</w:t>
      </w:r>
    </w:p>
    <w:p w14:paraId="0AD3DC48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B66356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0DC862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37CD5867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5BC54A8C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3AC9C29D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693BCE22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6DCC" w14:textId="77777777" w:rsidR="00997F7F" w:rsidRDefault="00997F7F">
      <w:pPr>
        <w:spacing w:after="0" w:line="240" w:lineRule="auto"/>
      </w:pPr>
      <w:r>
        <w:separator/>
      </w:r>
    </w:p>
  </w:endnote>
  <w:endnote w:type="continuationSeparator" w:id="0">
    <w:p w14:paraId="6274EE23" w14:textId="77777777" w:rsidR="00997F7F" w:rsidRDefault="0099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B720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C142569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A6D8" w14:textId="77777777" w:rsidR="00997F7F" w:rsidRDefault="00997F7F">
      <w:pPr>
        <w:spacing w:after="0" w:line="240" w:lineRule="auto"/>
      </w:pPr>
      <w:r>
        <w:separator/>
      </w:r>
    </w:p>
  </w:footnote>
  <w:footnote w:type="continuationSeparator" w:id="0">
    <w:p w14:paraId="4E5C429A" w14:textId="77777777" w:rsidR="00997F7F" w:rsidRDefault="0099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7589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BB08361" wp14:editId="6DAD171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B110A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9AF231F" wp14:editId="7EE34D40">
                                <wp:extent cx="752475" cy="809625"/>
                                <wp:effectExtent l="0" t="0" r="9525" b="9525"/>
                                <wp:docPr id="26753027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3997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408477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B95FFAF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47E9A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67ED22EF" w14:textId="77777777" w:rsidR="00184A66" w:rsidRDefault="00184A66">
    <w:pPr>
      <w:pStyle w:val="Cabealho"/>
    </w:pPr>
  </w:p>
  <w:p w14:paraId="0F621753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3D4A25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6F2756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7F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0994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2026-06-02T19:53:00Z</dcterms:modified>
</cp:coreProperties>
</file>