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9D43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68D4F113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C3148A8" w14:textId="38A87EF9" w:rsidR="006F3A51" w:rsidRPr="00E11A6D" w:rsidRDefault="00000000" w:rsidP="006F3A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3A51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</w:t>
      </w:r>
      <w:r w:rsidRPr="006F3A51">
        <w:rPr>
          <w:rFonts w:ascii="Times New Roman" w:hAnsi="Times New Roman"/>
          <w:b/>
          <w:bCs/>
          <w:sz w:val="24"/>
          <w:szCs w:val="24"/>
        </w:rPr>
        <w:t xml:space="preserve">parecer nº </w:t>
      </w:r>
      <w:r w:rsidR="00541A9E">
        <w:rPr>
          <w:rFonts w:ascii="Times New Roman" w:hAnsi="Times New Roman"/>
          <w:b/>
          <w:bCs/>
          <w:sz w:val="24"/>
          <w:szCs w:val="24"/>
        </w:rPr>
        <w:t>102</w:t>
      </w:r>
      <w:r w:rsidR="00616B8C">
        <w:rPr>
          <w:rFonts w:ascii="Times New Roman" w:hAnsi="Times New Roman"/>
          <w:b/>
          <w:bCs/>
          <w:sz w:val="24"/>
          <w:szCs w:val="24"/>
        </w:rPr>
        <w:t>/202</w:t>
      </w:r>
      <w:r w:rsidR="00541A9E">
        <w:rPr>
          <w:rFonts w:ascii="Times New Roman" w:hAnsi="Times New Roman"/>
          <w:b/>
          <w:bCs/>
          <w:sz w:val="24"/>
          <w:szCs w:val="24"/>
        </w:rPr>
        <w:t>6</w:t>
      </w:r>
      <w:r w:rsidRPr="006F3A51">
        <w:rPr>
          <w:rFonts w:ascii="Times New Roman" w:hAnsi="Times New Roman"/>
          <w:sz w:val="24"/>
          <w:szCs w:val="24"/>
        </w:rPr>
        <w:t xml:space="preserve"> da Comissão </w:t>
      </w:r>
      <w:r w:rsidR="00C94711">
        <w:rPr>
          <w:rFonts w:ascii="Times New Roman" w:hAnsi="Times New Roman"/>
          <w:sz w:val="24"/>
          <w:szCs w:val="24"/>
        </w:rPr>
        <w:t xml:space="preserve">de </w:t>
      </w:r>
      <w:r w:rsidR="00541A9E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A51">
        <w:rPr>
          <w:rFonts w:ascii="Times New Roman" w:hAnsi="Times New Roman"/>
          <w:sz w:val="24"/>
          <w:szCs w:val="24"/>
        </w:rPr>
        <w:t>e em se tratando de matéria em regime de tramitação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 w:rsidRPr="00765279">
        <w:rPr>
          <w:rFonts w:ascii="Times New Roman" w:hAnsi="Times New Roman"/>
          <w:sz w:val="24"/>
          <w:szCs w:val="24"/>
        </w:rPr>
        <w:t>ordinária</w:t>
      </w:r>
      <w:r w:rsidRPr="006F3A51">
        <w:rPr>
          <w:rFonts w:ascii="Times New Roman" w:hAnsi="Times New Roman"/>
          <w:sz w:val="24"/>
          <w:szCs w:val="24"/>
        </w:rPr>
        <w:t>, procede-se à remessa dos autos</w:t>
      </w:r>
      <w:r w:rsidR="00881FFD">
        <w:rPr>
          <w:rFonts w:ascii="Times New Roman" w:hAnsi="Times New Roman"/>
          <w:sz w:val="24"/>
          <w:szCs w:val="24"/>
        </w:rPr>
        <w:t xml:space="preserve"> d</w:t>
      </w:r>
      <w:r w:rsidR="00C33926">
        <w:rPr>
          <w:rFonts w:ascii="Times New Roman" w:hAnsi="Times New Roman"/>
          <w:sz w:val="24"/>
          <w:szCs w:val="24"/>
        </w:rPr>
        <w:t xml:space="preserve">o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Projeto </w:t>
      </w:r>
      <w:r w:rsidR="00621770">
        <w:rPr>
          <w:rFonts w:ascii="Times New Roman" w:hAnsi="Times New Roman"/>
          <w:b/>
          <w:bCs/>
          <w:sz w:val="24"/>
          <w:szCs w:val="24"/>
        </w:rPr>
        <w:t>de</w:t>
      </w:r>
      <w:r w:rsidR="00952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>
        <w:rPr>
          <w:rFonts w:ascii="Times New Roman" w:hAnsi="Times New Roman"/>
          <w:b/>
          <w:bCs/>
          <w:sz w:val="24"/>
          <w:szCs w:val="24"/>
        </w:rPr>
        <w:t>Lei</w:t>
      </w:r>
      <w:r w:rsidR="00621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541A9E">
        <w:rPr>
          <w:rFonts w:ascii="Times New Roman" w:hAnsi="Times New Roman"/>
          <w:b/>
          <w:bCs/>
          <w:sz w:val="24"/>
          <w:szCs w:val="24"/>
        </w:rPr>
        <w:t>23/2026</w:t>
      </w:r>
      <w:r w:rsidR="00881FFD" w:rsidRPr="00881FFD">
        <w:rPr>
          <w:rFonts w:ascii="Times New Roman" w:hAnsi="Times New Roman"/>
          <w:sz w:val="24"/>
          <w:szCs w:val="24"/>
        </w:rPr>
        <w:t xml:space="preserve"> à(s) comissão(ões) permanente(s) que a seguir listo: </w:t>
      </w:r>
      <w:r w:rsidR="00541A9E">
        <w:rPr>
          <w:rFonts w:ascii="Times New Roman" w:hAnsi="Times New Roman"/>
          <w:b/>
          <w:bCs/>
          <w:sz w:val="24"/>
          <w:szCs w:val="24"/>
        </w:rPr>
        <w:t>Orçamento, Finanças e Contabilidade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.</w:t>
      </w:r>
      <w:r w:rsidR="00881FFD" w:rsidRPr="00881FFD">
        <w:rPr>
          <w:rFonts w:ascii="Times New Roman" w:hAnsi="Times New Roman"/>
          <w:sz w:val="24"/>
          <w:szCs w:val="24"/>
        </w:rPr>
        <w:t xml:space="preserve"> Nos termos do art. 153, </w:t>
      </w:r>
      <w:r w:rsidR="007D4249">
        <w:rPr>
          <w:rFonts w:ascii="Times New Roman" w:hAnsi="Times New Roman"/>
          <w:sz w:val="24"/>
          <w:szCs w:val="24"/>
        </w:rPr>
        <w:t>III</w:t>
      </w:r>
      <w:r w:rsidR="00881FFD" w:rsidRPr="00881FFD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7D4249">
        <w:rPr>
          <w:rFonts w:ascii="Times New Roman" w:hAnsi="Times New Roman"/>
          <w:sz w:val="24"/>
          <w:szCs w:val="24"/>
        </w:rPr>
        <w:t>1</w:t>
      </w:r>
      <w:r w:rsidR="00765279">
        <w:rPr>
          <w:rFonts w:ascii="Times New Roman" w:hAnsi="Times New Roman"/>
          <w:sz w:val="24"/>
          <w:szCs w:val="24"/>
        </w:rPr>
        <w:t>5</w:t>
      </w:r>
      <w:r w:rsidR="00881FFD" w:rsidRPr="00881FFD">
        <w:rPr>
          <w:rFonts w:ascii="Times New Roman" w:hAnsi="Times New Roman"/>
          <w:sz w:val="24"/>
          <w:szCs w:val="24"/>
        </w:rPr>
        <w:t xml:space="preserve"> (</w:t>
      </w:r>
      <w:r w:rsidR="00765279">
        <w:rPr>
          <w:rFonts w:ascii="Times New Roman" w:hAnsi="Times New Roman"/>
          <w:sz w:val="24"/>
          <w:szCs w:val="24"/>
        </w:rPr>
        <w:t>quinze</w:t>
      </w:r>
      <w:r w:rsidR="00881FFD" w:rsidRPr="00881FFD">
        <w:rPr>
          <w:rFonts w:ascii="Times New Roman" w:hAnsi="Times New Roman"/>
          <w:sz w:val="24"/>
          <w:szCs w:val="24"/>
        </w:rPr>
        <w:t xml:space="preserve">) dias para emissão de parecer findar-se-á em </w:t>
      </w:r>
      <w:r w:rsidR="00541A9E">
        <w:rPr>
          <w:rFonts w:ascii="Times New Roman" w:hAnsi="Times New Roman"/>
          <w:sz w:val="24"/>
          <w:szCs w:val="24"/>
        </w:rPr>
        <w:t>dezessete de junho</w:t>
      </w:r>
      <w:r w:rsidR="00881FFD" w:rsidRPr="00881FFD">
        <w:rPr>
          <w:rFonts w:ascii="Times New Roman" w:hAnsi="Times New Roman"/>
          <w:sz w:val="24"/>
          <w:szCs w:val="24"/>
        </w:rPr>
        <w:t xml:space="preserve"> </w:t>
      </w:r>
      <w:r w:rsidR="00E8252E">
        <w:rPr>
          <w:rFonts w:ascii="Times New Roman" w:hAnsi="Times New Roman"/>
          <w:sz w:val="24"/>
          <w:szCs w:val="24"/>
        </w:rPr>
        <w:t>(</w:t>
      </w:r>
      <w:r w:rsidR="00541A9E">
        <w:rPr>
          <w:rFonts w:ascii="Times New Roman" w:hAnsi="Times New Roman"/>
          <w:b/>
          <w:bCs/>
          <w:sz w:val="24"/>
          <w:szCs w:val="24"/>
        </w:rPr>
        <w:t>17/06/2026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)</w:t>
      </w:r>
      <w:r w:rsidR="00E11A6D">
        <w:rPr>
          <w:rFonts w:ascii="Times New Roman" w:hAnsi="Times New Roman"/>
          <w:b/>
          <w:bCs/>
          <w:sz w:val="24"/>
          <w:szCs w:val="24"/>
        </w:rPr>
        <w:t>.</w:t>
      </w:r>
    </w:p>
    <w:p w14:paraId="19BD3E4F" w14:textId="77777777" w:rsidR="00B2173C" w:rsidRPr="004139B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033271" w14:textId="331BEAC1" w:rsidR="00184A66" w:rsidRPr="00BD58F5" w:rsidRDefault="00000000" w:rsidP="0054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60B2E7B9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4A7099C5" w14:textId="53FE4612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541A9E">
        <w:rPr>
          <w:rFonts w:ascii="Times New Roman" w:hAnsi="Times New Roman"/>
          <w:sz w:val="24"/>
          <w:szCs w:val="24"/>
        </w:rPr>
        <w:t>02 de junho de 2026</w:t>
      </w:r>
      <w:r w:rsidR="004139B5" w:rsidRPr="004139B5">
        <w:rPr>
          <w:rFonts w:ascii="Times New Roman" w:hAnsi="Times New Roman"/>
          <w:sz w:val="24"/>
          <w:szCs w:val="24"/>
        </w:rPr>
        <w:t>.</w:t>
      </w:r>
    </w:p>
    <w:p w14:paraId="26BC3751" w14:textId="77777777" w:rsidR="00541A9E" w:rsidRPr="004139B5" w:rsidRDefault="00541A9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C7F42E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EF6BD6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08FCDB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24D9512D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400BE93D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23FFA45A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2150C659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32D5F9E8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D66B" w14:textId="77777777" w:rsidR="00EC34E3" w:rsidRDefault="00EC34E3">
      <w:pPr>
        <w:spacing w:after="0" w:line="240" w:lineRule="auto"/>
      </w:pPr>
      <w:r>
        <w:separator/>
      </w:r>
    </w:p>
  </w:endnote>
  <w:endnote w:type="continuationSeparator" w:id="0">
    <w:p w14:paraId="2ED2509F" w14:textId="77777777" w:rsidR="00EC34E3" w:rsidRDefault="00EC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4FD7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739B249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24F3" w14:textId="77777777" w:rsidR="00EC34E3" w:rsidRDefault="00EC34E3">
      <w:pPr>
        <w:spacing w:after="0" w:line="240" w:lineRule="auto"/>
      </w:pPr>
      <w:r>
        <w:separator/>
      </w:r>
    </w:p>
  </w:footnote>
  <w:footnote w:type="continuationSeparator" w:id="0">
    <w:p w14:paraId="7B93E725" w14:textId="77777777" w:rsidR="00EC34E3" w:rsidRDefault="00EC3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1781D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26721D7" wp14:editId="6989FB6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DED56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B524CF6" wp14:editId="3F5F4C77">
                                <wp:extent cx="752475" cy="809625"/>
                                <wp:effectExtent l="0" t="0" r="9525" b="9525"/>
                                <wp:docPr id="188742405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83077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72581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119CDAC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5F410DB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F378570" w14:textId="77777777" w:rsidR="00184A66" w:rsidRDefault="00184A66">
    <w:pPr>
      <w:pStyle w:val="Cabealho"/>
    </w:pPr>
  </w:p>
  <w:p w14:paraId="7006F865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F5143"/>
    <w:rsid w:val="00134E8A"/>
    <w:rsid w:val="00136FB4"/>
    <w:rsid w:val="001458DD"/>
    <w:rsid w:val="00154367"/>
    <w:rsid w:val="001544B4"/>
    <w:rsid w:val="00171E02"/>
    <w:rsid w:val="00184A66"/>
    <w:rsid w:val="001A1091"/>
    <w:rsid w:val="001A6E04"/>
    <w:rsid w:val="001A7570"/>
    <w:rsid w:val="001E57A3"/>
    <w:rsid w:val="00205923"/>
    <w:rsid w:val="0021306B"/>
    <w:rsid w:val="0024288E"/>
    <w:rsid w:val="00246C0F"/>
    <w:rsid w:val="00293F28"/>
    <w:rsid w:val="002C5C13"/>
    <w:rsid w:val="002F0B32"/>
    <w:rsid w:val="00315704"/>
    <w:rsid w:val="0032687E"/>
    <w:rsid w:val="00334183"/>
    <w:rsid w:val="00354DE8"/>
    <w:rsid w:val="003F7C45"/>
    <w:rsid w:val="004139B5"/>
    <w:rsid w:val="00431E47"/>
    <w:rsid w:val="004366E5"/>
    <w:rsid w:val="0047589E"/>
    <w:rsid w:val="00482CC6"/>
    <w:rsid w:val="004A0F35"/>
    <w:rsid w:val="004A14EB"/>
    <w:rsid w:val="004B26E3"/>
    <w:rsid w:val="004F2CB3"/>
    <w:rsid w:val="005167E8"/>
    <w:rsid w:val="00517F5C"/>
    <w:rsid w:val="00520445"/>
    <w:rsid w:val="00520F29"/>
    <w:rsid w:val="00523901"/>
    <w:rsid w:val="0052432B"/>
    <w:rsid w:val="00541A9E"/>
    <w:rsid w:val="00550D21"/>
    <w:rsid w:val="00564192"/>
    <w:rsid w:val="00614B15"/>
    <w:rsid w:val="00616B8C"/>
    <w:rsid w:val="00621770"/>
    <w:rsid w:val="00630F8C"/>
    <w:rsid w:val="00671281"/>
    <w:rsid w:val="00687DB9"/>
    <w:rsid w:val="0069260F"/>
    <w:rsid w:val="006938F6"/>
    <w:rsid w:val="006A134C"/>
    <w:rsid w:val="006D3352"/>
    <w:rsid w:val="006E6ACC"/>
    <w:rsid w:val="006F3A51"/>
    <w:rsid w:val="00742A39"/>
    <w:rsid w:val="00747F04"/>
    <w:rsid w:val="00752F1A"/>
    <w:rsid w:val="00765279"/>
    <w:rsid w:val="0077262F"/>
    <w:rsid w:val="0078242B"/>
    <w:rsid w:val="00783DC9"/>
    <w:rsid w:val="007C4C5C"/>
    <w:rsid w:val="007D4249"/>
    <w:rsid w:val="007D6789"/>
    <w:rsid w:val="007F2B90"/>
    <w:rsid w:val="00812B5C"/>
    <w:rsid w:val="008205CD"/>
    <w:rsid w:val="00852DA9"/>
    <w:rsid w:val="00881FFD"/>
    <w:rsid w:val="0088755B"/>
    <w:rsid w:val="00894CB6"/>
    <w:rsid w:val="008A0B84"/>
    <w:rsid w:val="008A3B10"/>
    <w:rsid w:val="008A5B1F"/>
    <w:rsid w:val="008B4731"/>
    <w:rsid w:val="008C1F81"/>
    <w:rsid w:val="008D487D"/>
    <w:rsid w:val="009104CF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75409"/>
    <w:rsid w:val="00A75BEC"/>
    <w:rsid w:val="00A847F0"/>
    <w:rsid w:val="00A91703"/>
    <w:rsid w:val="00AC7ABF"/>
    <w:rsid w:val="00AD5E76"/>
    <w:rsid w:val="00AD6DAE"/>
    <w:rsid w:val="00AE6731"/>
    <w:rsid w:val="00AF1A0F"/>
    <w:rsid w:val="00B1615C"/>
    <w:rsid w:val="00B2173C"/>
    <w:rsid w:val="00B435C5"/>
    <w:rsid w:val="00B46021"/>
    <w:rsid w:val="00B54676"/>
    <w:rsid w:val="00BA2599"/>
    <w:rsid w:val="00BD1781"/>
    <w:rsid w:val="00BD2CA0"/>
    <w:rsid w:val="00BD58F5"/>
    <w:rsid w:val="00BF2AB9"/>
    <w:rsid w:val="00BF621D"/>
    <w:rsid w:val="00C10FBB"/>
    <w:rsid w:val="00C15CE1"/>
    <w:rsid w:val="00C27DDC"/>
    <w:rsid w:val="00C33926"/>
    <w:rsid w:val="00C377B2"/>
    <w:rsid w:val="00C45B19"/>
    <w:rsid w:val="00C6602E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7E4F"/>
    <w:rsid w:val="00DA486C"/>
    <w:rsid w:val="00DA5917"/>
    <w:rsid w:val="00DE682F"/>
    <w:rsid w:val="00E11A6D"/>
    <w:rsid w:val="00E16923"/>
    <w:rsid w:val="00E62A35"/>
    <w:rsid w:val="00E8252E"/>
    <w:rsid w:val="00E90175"/>
    <w:rsid w:val="00E9158B"/>
    <w:rsid w:val="00EC34E3"/>
    <w:rsid w:val="00EE386E"/>
    <w:rsid w:val="00EE713B"/>
    <w:rsid w:val="00F03405"/>
    <w:rsid w:val="00F07BEE"/>
    <w:rsid w:val="00F25C4A"/>
    <w:rsid w:val="00F56750"/>
    <w:rsid w:val="00F956EA"/>
    <w:rsid w:val="00FB5997"/>
    <w:rsid w:val="00FC7A4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C854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2025-11-17T14:33:00Z</dcterms:created>
  <dcterms:modified xsi:type="dcterms:W3CDTF">2026-06-02T18:42:00Z</dcterms:modified>
</cp:coreProperties>
</file>