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F5E8A6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422C2" w:rsidP="00184636" w14:paraId="3ABAC4E6" w14:textId="427790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353695</wp:posOffset>
            </wp:positionV>
            <wp:extent cx="5400040" cy="1876425"/>
            <wp:effectExtent l="0" t="0" r="0" b="9525"/>
            <wp:wrapTopAndBottom/>
            <wp:docPr id="7788167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7310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8" b="2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422C2">
        <w:rPr>
          <w:rFonts w:ascii="Times New Roman" w:hAnsi="Times New Roman"/>
          <w:b/>
          <w:bCs/>
          <w:noProof/>
          <w:sz w:val="24"/>
          <w:szCs w:val="24"/>
        </w:rPr>
        <w:t>Implantação de recepção no CEMEB Florestan Fernandes, no Cidade Nova II.</w:t>
      </w:r>
    </w:p>
    <w:p w:rsidR="003422C2" w:rsidRPr="003422C2" w:rsidP="003422C2" w14:paraId="337D018D" w14:textId="02526E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422C2">
        <w:rPr>
          <w:rFonts w:ascii="Times New Roman" w:hAnsi="Times New Roman"/>
          <w:bCs/>
          <w:sz w:val="24"/>
          <w:szCs w:val="24"/>
        </w:rPr>
        <w:t>CONSIDERANDO que a recepção em unidade escolar contribui para melhor acolhimento de pais, responsáveis, alunos, servidores e visitantes;</w:t>
      </w:r>
    </w:p>
    <w:p w:rsidR="003422C2" w:rsidRPr="003422C2" w:rsidP="003422C2" w14:paraId="5DB1419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422C2">
        <w:rPr>
          <w:rFonts w:ascii="Times New Roman" w:hAnsi="Times New Roman"/>
          <w:bCs/>
          <w:sz w:val="24"/>
          <w:szCs w:val="24"/>
        </w:rPr>
        <w:t>CONSIDERANDO que um espaço adequado para atendimento favorece a organização do fluxo de entrada, a comunicação interna e o controle de acesso à unidade;</w:t>
      </w:r>
    </w:p>
    <w:p w:rsidR="003422C2" w:rsidRPr="003422C2" w:rsidP="003422C2" w14:paraId="742DD64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422C2">
        <w:rPr>
          <w:rFonts w:ascii="Times New Roman" w:hAnsi="Times New Roman"/>
          <w:bCs/>
          <w:sz w:val="24"/>
          <w:szCs w:val="24"/>
        </w:rPr>
        <w:t>CONSIDERANDO que a implantação da recepção representa melhoria estrutural importante para o funcionamento administrativo e para a segurança da comunidade escolar.</w:t>
      </w:r>
    </w:p>
    <w:p w:rsidR="00B41EDA" w:rsidP="00B41EDA" w14:paraId="042FE6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1EDA" w:rsidP="00BE1CAC" w14:paraId="6B1E4783" w14:textId="05C680D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3422C2" w:rsidR="003422C2">
        <w:rPr>
          <w:rFonts w:ascii="Times New Roman" w:hAnsi="Times New Roman"/>
          <w:b/>
          <w:bCs/>
          <w:noProof/>
          <w:sz w:val="24"/>
          <w:szCs w:val="24"/>
        </w:rPr>
        <w:t>Implantação de recepção no CEMEB Florestan Fernandes, no Cidade Nova II.</w:t>
      </w: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7C870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172065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85144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4636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37B20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6AFB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0F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DAF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B6136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3E42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5</cp:revision>
  <cp:lastPrinted>2025-07-16T20:12:00Z</cp:lastPrinted>
  <dcterms:created xsi:type="dcterms:W3CDTF">2026-05-22T18:22:00Z</dcterms:created>
  <dcterms:modified xsi:type="dcterms:W3CDTF">2026-05-22T18:34:00Z</dcterms:modified>
</cp:coreProperties>
</file>