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A412B89">
      <w:pPr>
        <w:spacing w:after="0"/>
        <w:rPr>
          <w:rFonts w:ascii="Times New Roman" w:hAnsi="Times New Roman"/>
          <w:b/>
          <w:sz w:val="24"/>
          <w:szCs w:val="24"/>
        </w:rPr>
      </w:pPr>
      <w:r w:rsidRPr="00A82754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3269615" cy="5440680"/>
            <wp:effectExtent l="318" t="0" r="7302" b="7303"/>
            <wp:wrapTopAndBottom/>
            <wp:docPr id="605291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3161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9615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D8" w:rsidR="00177F20">
        <w:rPr>
          <w:rFonts w:ascii="Times New Roman" w:hAnsi="Times New Roman"/>
          <w:b/>
          <w:sz w:val="24"/>
          <w:szCs w:val="24"/>
        </w:rPr>
        <w:t>EXPEDIENTE</w:t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BC457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332843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55B121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D3D73" w:rsidP="00A82754" w14:paraId="6B8CCA76" w14:textId="6BC798F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D3D73">
        <w:rPr>
          <w:rFonts w:ascii="Times New Roman" w:hAnsi="Times New Roman"/>
          <w:b/>
          <w:bCs/>
          <w:noProof/>
          <w:sz w:val="24"/>
          <w:szCs w:val="24"/>
        </w:rPr>
        <w:t>Reforma de calçamento público nas proximidades do CEMEB Prof. João Baptista Nalini, no Jardim Buriti.</w:t>
      </w:r>
    </w:p>
    <w:p w:rsidR="00AD3D73" w:rsidRPr="00AD3D73" w:rsidP="00AD3D73" w14:paraId="77D49A7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3D73">
        <w:rPr>
          <w:rFonts w:ascii="Times New Roman" w:hAnsi="Times New Roman"/>
          <w:bCs/>
          <w:sz w:val="24"/>
          <w:szCs w:val="24"/>
        </w:rPr>
        <w:t>CONSIDERANDO que o calçamento nas proximidades da unidade escolar apresenta desgastes e irregularidades que dificultam a circulação segura de pedestres, especialmente nos horários de entrada e saída dos alunos;</w:t>
      </w:r>
    </w:p>
    <w:p w:rsidR="00AD3D73" w:rsidRPr="00AD3D73" w:rsidP="00AD3D73" w14:paraId="3235C68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3D73">
        <w:rPr>
          <w:rFonts w:ascii="Times New Roman" w:hAnsi="Times New Roman"/>
          <w:bCs/>
          <w:sz w:val="24"/>
          <w:szCs w:val="24"/>
        </w:rPr>
        <w:t>CONSIDERANDO que a manutenção adequada das calçadas contribui para a acessibilidade, mobilidade urbana e segurança de estudantes, responsáveis, servidores e demais munícipes que transitam diariamente pelo local;</w:t>
      </w:r>
    </w:p>
    <w:p w:rsidR="00AD3D73" w:rsidRPr="00AD3D73" w:rsidP="00AD3D73" w14:paraId="540D1A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3D73">
        <w:rPr>
          <w:rFonts w:ascii="Times New Roman" w:hAnsi="Times New Roman"/>
          <w:bCs/>
          <w:sz w:val="24"/>
          <w:szCs w:val="24"/>
        </w:rPr>
        <w:t>CONSIDERANDO que a melhoria da infraestrutura no entorno das unidades de ensino demonstra cuidado com os espaços públicos e promove melhores condições de deslocamento para toda a comunidade escolar.</w:t>
      </w:r>
    </w:p>
    <w:p w:rsidR="008064C0" w:rsidP="008064C0" w14:paraId="25AB51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972A07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D3D73" w:rsidR="00AD3D73">
        <w:rPr>
          <w:rFonts w:ascii="Times New Roman" w:hAnsi="Times New Roman"/>
          <w:b/>
          <w:bCs/>
          <w:noProof/>
          <w:sz w:val="24"/>
          <w:szCs w:val="24"/>
        </w:rPr>
        <w:t>Reforma de calçamento público nas proximidades do CEMEB Prof. João Baptista Nalini, no Jardim Buriti.</w:t>
      </w: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A82754" w:rsidP="00A82754" w14:paraId="6773494E" w14:textId="634545E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AD3D73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50243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4338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2C13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4CC2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5EFC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275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2026-05-07T18:13:00Z</dcterms:created>
  <dcterms:modified xsi:type="dcterms:W3CDTF">2026-05-07T18:19:00Z</dcterms:modified>
</cp:coreProperties>
</file>