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F3C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0101D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554341F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3781/2026</w:t>
      </w:r>
    </w:p>
    <w:p w14:paraId="1047728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00B8C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BD4BB6" w14:textId="77777777" w:rsidR="007A3496" w:rsidRDefault="00000000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na Rua Sananduva, em frente ao nº 348, no Jardim América IV.</w:t>
      </w:r>
    </w:p>
    <w:p w14:paraId="48F080BD" w14:textId="6335AB4C" w:rsidR="00AD42AA" w:rsidRPr="000F20D4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iluminação pública adequada é essencial para garantir segurança, mobilidade e bem-estar à população;</w:t>
      </w:r>
    </w:p>
    <w:p w14:paraId="6B24E2D2" w14:textId="1CF97FF8" w:rsidR="00AD42AA" w:rsidRPr="000F20D4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Rua Sananduva, no bairro Jardim América IV, apresenta deficiência na iluminação pública, especialmente em frente ao nº 348;</w:t>
      </w:r>
    </w:p>
    <w:p w14:paraId="0C8501EC" w14:textId="2AAEFC26" w:rsidR="00AD42AA" w:rsidRPr="000F20D4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ausência ou insuficiência de iluminação no local tem gerado insegurança aos moradores e demais munícipes que transitam pela via, sobretudo no período noturno;</w:t>
      </w:r>
    </w:p>
    <w:p w14:paraId="6236568F" w14:textId="160C1A58" w:rsidR="00AD42AA" w:rsidRPr="000F20D4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manutenção preventiva e corretiva da iluminação pública contribui para a prevenção de acidentes e para a melhoria da qualidade de vida da comunidade;</w:t>
      </w:r>
    </w:p>
    <w:p w14:paraId="59A38B68" w14:textId="77777777" w:rsidR="00AD42AA" w:rsidRPr="000F20D4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>, por fim, que a substituição das lâmpadas constitui medida simples e necessária para restabelecer as condições adequadas de iluminação no local;</w:t>
      </w:r>
    </w:p>
    <w:p w14:paraId="0355C047" w14:textId="695B61F5" w:rsidR="00AD42AA" w:rsidRPr="00AD42AA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14:paraId="7169762C" w14:textId="0BBE27C2" w:rsidR="00AD42AA" w:rsidRDefault="00AD42AA" w:rsidP="00AD42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0F20D4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0F20D4">
        <w:rPr>
          <w:rFonts w:ascii="Times New Roman" w:hAnsi="Times New Roman"/>
          <w:b/>
          <w:bCs/>
          <w:sz w:val="24"/>
          <w:szCs w:val="24"/>
        </w:rPr>
        <w:t>realização da troca de lâmpadas na Rua Sananduva, mais especificamente em frente ao nº 348, no bairro Jardim América IV</w:t>
      </w:r>
      <w:r w:rsidRPr="000F20D4">
        <w:rPr>
          <w:rFonts w:ascii="Times New Roman" w:hAnsi="Times New Roman"/>
          <w:sz w:val="24"/>
          <w:szCs w:val="24"/>
        </w:rPr>
        <w:t>, a fim de restabelecer a adequada iluminação pública e proporcionar maior segurança aos moradores e pedestres.</w:t>
      </w:r>
    </w:p>
    <w:p w14:paraId="370E5F68" w14:textId="77777777" w:rsidR="003E4187" w:rsidRDefault="003E41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2973E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5515B5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D29BEF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9009E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1D9E77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4F92CC8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DBD255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C4E73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83BC8" w14:paraId="0F6D80D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91529" w14:textId="3984FB6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D42AA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6F5763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1C658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3F26C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123B" w14:textId="77777777" w:rsidR="005773BF" w:rsidRDefault="005773BF">
      <w:pPr>
        <w:spacing w:after="0" w:line="240" w:lineRule="auto"/>
      </w:pPr>
      <w:r>
        <w:separator/>
      </w:r>
    </w:p>
  </w:endnote>
  <w:endnote w:type="continuationSeparator" w:id="0">
    <w:p w14:paraId="1AE41E70" w14:textId="77777777" w:rsidR="005773BF" w:rsidRDefault="0057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574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112B7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6E4D" w14:textId="77777777" w:rsidR="005773BF" w:rsidRDefault="005773BF">
      <w:pPr>
        <w:spacing w:after="0" w:line="240" w:lineRule="auto"/>
      </w:pPr>
      <w:r>
        <w:separator/>
      </w:r>
    </w:p>
  </w:footnote>
  <w:footnote w:type="continuationSeparator" w:id="0">
    <w:p w14:paraId="222A6D23" w14:textId="77777777" w:rsidR="005773BF" w:rsidRDefault="0057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F96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19E9A8" wp14:editId="1625C2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654A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F93E1F9" wp14:editId="3750B5D8">
                                <wp:extent cx="752475" cy="809625"/>
                                <wp:effectExtent l="0" t="0" r="9525" b="9525"/>
                                <wp:docPr id="856877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36826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789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AED4B7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C7501C7" w14:textId="77777777" w:rsidR="0013240D" w:rsidRDefault="0013240D">
    <w:pPr>
      <w:rPr>
        <w:rFonts w:ascii="Old English Text MT" w:hAnsi="Old English Text MT"/>
        <w:b/>
        <w:sz w:val="28"/>
      </w:rPr>
    </w:pPr>
  </w:p>
  <w:p w14:paraId="6FD1F83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1C34"/>
    <w:rsid w:val="001734C1"/>
    <w:rsid w:val="00175980"/>
    <w:rsid w:val="0017713E"/>
    <w:rsid w:val="0018049D"/>
    <w:rsid w:val="00183BC8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73BF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42AA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43B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2026-05-07T11:43:00Z</dcterms:modified>
</cp:coreProperties>
</file>