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2169B" w:rsidRPr="00334301" w:rsidP="00C45ACF" w14:paraId="005B1286" w14:textId="77777777">
      <w:pPr>
        <w:spacing w:after="0" w:line="240" w:lineRule="auto"/>
        <w:jc w:val="center"/>
        <w:rPr>
          <w:rFonts w:ascii="Times New Roman" w:hAnsi="Times New Roman"/>
        </w:rPr>
      </w:pPr>
    </w:p>
    <w:p w:rsidR="00B25757" w:rsidRPr="004A01A8" w:rsidP="00C45ACF" w14:paraId="40E261AA" w14:textId="60374A7E">
      <w:pPr>
        <w:pStyle w:val="Heading1"/>
        <w:keepNext w:val="0"/>
        <w:jc w:val="center"/>
        <w:rPr>
          <w:sz w:val="24"/>
          <w:szCs w:val="24"/>
        </w:rPr>
      </w:pPr>
      <w:bookmarkStart w:id="0" w:name="_Hlk136339795"/>
      <w:r w:rsidRPr="004A01A8">
        <w:rPr>
          <w:sz w:val="24"/>
          <w:szCs w:val="24"/>
        </w:rPr>
        <w:t>PROJETO DE LEI</w:t>
      </w:r>
      <w:r w:rsidRPr="004A01A8" w:rsidR="005427E9">
        <w:rPr>
          <w:sz w:val="24"/>
          <w:szCs w:val="24"/>
        </w:rPr>
        <w:t xml:space="preserve"> </w:t>
      </w:r>
      <w:r w:rsidRPr="004A01A8" w:rsidR="00682B81">
        <w:rPr>
          <w:sz w:val="24"/>
          <w:szCs w:val="24"/>
        </w:rPr>
        <w:t>n</w:t>
      </w:r>
      <w:r w:rsidRPr="004A01A8">
        <w:rPr>
          <w:sz w:val="24"/>
          <w:szCs w:val="24"/>
        </w:rPr>
        <w:t xml:space="preserve">º </w:t>
      </w:r>
      <w:r w:rsidR="00C45ACF">
        <w:rPr>
          <w:sz w:val="24"/>
          <w:szCs w:val="24"/>
        </w:rPr>
        <w:t>32</w:t>
      </w:r>
      <w:r w:rsidRPr="004A01A8" w:rsidR="004276C6">
        <w:rPr>
          <w:sz w:val="24"/>
          <w:szCs w:val="24"/>
        </w:rPr>
        <w:t>/</w:t>
      </w:r>
      <w:r w:rsidRPr="004A01A8" w:rsidR="00E744B5">
        <w:rPr>
          <w:sz w:val="24"/>
          <w:szCs w:val="24"/>
        </w:rPr>
        <w:t>202</w:t>
      </w:r>
      <w:r w:rsidRPr="004A01A8" w:rsidR="008B288A">
        <w:rPr>
          <w:sz w:val="24"/>
          <w:szCs w:val="24"/>
        </w:rPr>
        <w:t>6</w:t>
      </w:r>
    </w:p>
    <w:p w:rsidR="002A037F" w:rsidRPr="008A156D" w:rsidP="00C45ACF" w14:paraId="47C99F6F" w14:textId="77777777">
      <w:pPr>
        <w:pStyle w:val="BodyTextIndent2"/>
        <w:spacing w:after="0" w:line="240" w:lineRule="auto"/>
        <w:ind w:left="284"/>
        <w:jc w:val="center"/>
        <w:rPr>
          <w:rFonts w:ascii="Times New Roman" w:hAnsi="Times New Roman"/>
          <w:sz w:val="20"/>
          <w:szCs w:val="20"/>
          <w:lang w:eastAsia="pt-BR"/>
        </w:rPr>
      </w:pPr>
      <w:r w:rsidRPr="008A156D">
        <w:rPr>
          <w:rFonts w:ascii="Times New Roman" w:hAnsi="Times New Roman"/>
          <w:sz w:val="20"/>
          <w:szCs w:val="20"/>
          <w:lang w:eastAsia="pt-BR"/>
        </w:rPr>
        <w:t xml:space="preserve">(autoria: </w:t>
      </w:r>
      <w:r w:rsidRPr="008A156D" w:rsidR="00F41C18">
        <w:rPr>
          <w:rFonts w:ascii="Times New Roman" w:hAnsi="Times New Roman"/>
          <w:sz w:val="20"/>
          <w:szCs w:val="20"/>
          <w:lang w:eastAsia="pt-BR"/>
        </w:rPr>
        <w:t>prefeito Rodolfo Wilson Rodrigues Braga</w:t>
      </w:r>
      <w:r w:rsidRPr="008A156D" w:rsidR="00536B0E">
        <w:rPr>
          <w:rFonts w:ascii="Times New Roman" w:hAnsi="Times New Roman"/>
          <w:sz w:val="20"/>
          <w:szCs w:val="20"/>
          <w:lang w:eastAsia="pt-BR"/>
        </w:rPr>
        <w:t>)</w:t>
      </w:r>
    </w:p>
    <w:p w:rsidR="004276C6" w:rsidRPr="004A01A8" w:rsidP="00C45ACF" w14:paraId="1CF64409" w14:textId="77777777">
      <w:pPr>
        <w:pStyle w:val="BodyTextIndent2"/>
        <w:spacing w:after="0" w:line="240" w:lineRule="auto"/>
        <w:ind w:left="284"/>
        <w:jc w:val="center"/>
        <w:rPr>
          <w:rFonts w:ascii="Times New Roman" w:hAnsi="Times New Roman"/>
          <w:b/>
          <w:i/>
          <w:sz w:val="24"/>
          <w:szCs w:val="24"/>
          <w:lang w:eastAsia="pt-BR"/>
        </w:rPr>
      </w:pPr>
    </w:p>
    <w:p w:rsidR="00C553BD" w:rsidRPr="004A01A8" w:rsidP="00C45ACF" w14:paraId="2E9CD786" w14:textId="77777777">
      <w:pPr>
        <w:pStyle w:val="BodyTextIndent2"/>
        <w:spacing w:after="0" w:line="240" w:lineRule="auto"/>
        <w:ind w:left="0"/>
        <w:jc w:val="center"/>
        <w:rPr>
          <w:rFonts w:ascii="Times New Roman" w:hAnsi="Times New Roman"/>
          <w:b/>
          <w:bCs/>
          <w:sz w:val="24"/>
          <w:szCs w:val="24"/>
        </w:rPr>
      </w:pPr>
    </w:p>
    <w:p w:rsidR="00B25757" w:rsidRPr="004A01A8" w:rsidP="00C45ACF" w14:paraId="520509BE" w14:textId="77777777">
      <w:pPr>
        <w:pStyle w:val="BodyTextIndent2"/>
        <w:spacing w:after="0" w:line="240" w:lineRule="auto"/>
        <w:ind w:left="0"/>
        <w:jc w:val="center"/>
        <w:rPr>
          <w:rFonts w:ascii="Times New Roman" w:hAnsi="Times New Roman"/>
          <w:b/>
          <w:sz w:val="24"/>
          <w:szCs w:val="24"/>
        </w:rPr>
      </w:pPr>
      <w:r w:rsidRPr="004A01A8">
        <w:rPr>
          <w:rFonts w:ascii="Times New Roman" w:hAnsi="Times New Roman"/>
          <w:b/>
          <w:bCs/>
          <w:sz w:val="24"/>
          <w:szCs w:val="24"/>
        </w:rPr>
        <w:t>A</w:t>
      </w:r>
      <w:r w:rsidRPr="004A01A8">
        <w:rPr>
          <w:rFonts w:ascii="Times New Roman" w:hAnsi="Times New Roman"/>
          <w:sz w:val="24"/>
          <w:szCs w:val="24"/>
        </w:rPr>
        <w:t xml:space="preserve"> </w:t>
      </w:r>
      <w:r w:rsidRPr="004A01A8">
        <w:rPr>
          <w:rFonts w:ascii="Times New Roman" w:hAnsi="Times New Roman"/>
          <w:b/>
          <w:sz w:val="24"/>
          <w:szCs w:val="24"/>
        </w:rPr>
        <w:t>CÂMARA MUNICIPAL DE VÁRZEA PAULISTA, ESTADO DE SÃO PAULO, DECRETA A SEGUINTE LEI:</w:t>
      </w:r>
    </w:p>
    <w:p w:rsidR="00E70891" w:rsidRPr="004A01A8" w:rsidP="00C45ACF" w14:paraId="2653A49A" w14:textId="77777777">
      <w:pPr>
        <w:spacing w:after="0" w:line="240" w:lineRule="auto"/>
        <w:ind w:firstLine="709"/>
        <w:jc w:val="both"/>
        <w:rPr>
          <w:rFonts w:ascii="Times New Roman" w:hAnsi="Times New Roman"/>
          <w:bCs/>
          <w:i/>
          <w:iCs/>
          <w:sz w:val="24"/>
          <w:szCs w:val="24"/>
        </w:rPr>
      </w:pPr>
    </w:p>
    <w:p w:rsidR="00334301" w:rsidRPr="005F16DA" w:rsidP="00C45ACF" w14:paraId="71DE74F8" w14:textId="77777777">
      <w:pPr>
        <w:spacing w:after="0" w:line="240" w:lineRule="auto"/>
        <w:ind w:firstLine="709"/>
        <w:jc w:val="both"/>
        <w:rPr>
          <w:rFonts w:ascii="Times New Roman" w:hAnsi="Times New Roman"/>
          <w:bCs/>
          <w:i/>
          <w:iCs/>
        </w:rPr>
      </w:pPr>
    </w:p>
    <w:p w:rsidR="00C45ACF" w:rsidP="00C45ACF" w14:paraId="06292A97" w14:textId="77777777">
      <w:pPr>
        <w:pStyle w:val="Recuodecorpodetexto21"/>
        <w:spacing w:line="240" w:lineRule="auto"/>
        <w:ind w:left="4536"/>
        <w:rPr>
          <w:rFonts w:ascii="Times New Roman" w:hAnsi="Times New Roman" w:cs="Times New Roman"/>
          <w:i/>
          <w:sz w:val="22"/>
          <w:szCs w:val="22"/>
        </w:rPr>
      </w:pPr>
      <w:r w:rsidRPr="00C45ACF">
        <w:rPr>
          <w:rFonts w:ascii="Times New Roman" w:hAnsi="Times New Roman" w:cs="Times New Roman"/>
          <w:i/>
          <w:sz w:val="22"/>
          <w:szCs w:val="22"/>
        </w:rPr>
        <w:t>“Institui</w:t>
      </w:r>
      <w:r w:rsidRPr="00C45ACF">
        <w:rPr>
          <w:rFonts w:ascii="Times New Roman" w:hAnsi="Times New Roman" w:cs="Times New Roman"/>
          <w:i/>
          <w:spacing w:val="39"/>
          <w:sz w:val="22"/>
          <w:szCs w:val="22"/>
        </w:rPr>
        <w:t xml:space="preserve"> </w:t>
      </w:r>
      <w:r w:rsidRPr="00C45ACF">
        <w:rPr>
          <w:rFonts w:ascii="Times New Roman" w:hAnsi="Times New Roman" w:cs="Times New Roman"/>
          <w:i/>
          <w:sz w:val="22"/>
          <w:szCs w:val="22"/>
        </w:rPr>
        <w:t>o</w:t>
      </w:r>
      <w:r w:rsidRPr="00C45ACF">
        <w:rPr>
          <w:rFonts w:ascii="Times New Roman" w:hAnsi="Times New Roman" w:cs="Times New Roman"/>
          <w:i/>
          <w:spacing w:val="37"/>
          <w:sz w:val="22"/>
          <w:szCs w:val="22"/>
        </w:rPr>
        <w:t xml:space="preserve"> </w:t>
      </w:r>
      <w:r w:rsidRPr="00C45ACF">
        <w:rPr>
          <w:rFonts w:ascii="Times New Roman" w:hAnsi="Times New Roman" w:cs="Times New Roman"/>
          <w:b/>
          <w:i/>
          <w:sz w:val="22"/>
          <w:szCs w:val="22"/>
        </w:rPr>
        <w:t>PROGRAMA</w:t>
      </w:r>
      <w:r w:rsidRPr="00C45ACF">
        <w:rPr>
          <w:rFonts w:ascii="Times New Roman" w:hAnsi="Times New Roman" w:cs="Times New Roman"/>
          <w:b/>
          <w:i/>
          <w:spacing w:val="40"/>
          <w:sz w:val="22"/>
          <w:szCs w:val="22"/>
        </w:rPr>
        <w:t xml:space="preserve"> </w:t>
      </w:r>
      <w:r w:rsidRPr="00C45ACF">
        <w:rPr>
          <w:rFonts w:ascii="Times New Roman" w:hAnsi="Times New Roman" w:cs="Times New Roman"/>
          <w:b/>
          <w:i/>
          <w:sz w:val="22"/>
          <w:szCs w:val="22"/>
        </w:rPr>
        <w:t>DE</w:t>
      </w:r>
      <w:r w:rsidRPr="00C45ACF">
        <w:rPr>
          <w:rFonts w:ascii="Times New Roman" w:hAnsi="Times New Roman" w:cs="Times New Roman"/>
          <w:b/>
          <w:i/>
          <w:spacing w:val="38"/>
          <w:sz w:val="22"/>
          <w:szCs w:val="22"/>
        </w:rPr>
        <w:t xml:space="preserve"> </w:t>
      </w:r>
      <w:r w:rsidRPr="00C45ACF">
        <w:rPr>
          <w:rFonts w:ascii="Times New Roman" w:hAnsi="Times New Roman" w:cs="Times New Roman"/>
          <w:b/>
          <w:i/>
          <w:spacing w:val="-2"/>
          <w:sz w:val="22"/>
          <w:szCs w:val="22"/>
        </w:rPr>
        <w:t>PARCELAMENTO</w:t>
      </w:r>
      <w:r w:rsidRPr="00C45ACF">
        <w:rPr>
          <w:rFonts w:ascii="Times New Roman" w:hAnsi="Times New Roman" w:cs="Times New Roman"/>
          <w:b/>
          <w:i/>
          <w:sz w:val="22"/>
          <w:szCs w:val="22"/>
        </w:rPr>
        <w:t>ESPECIAL</w:t>
      </w:r>
      <w:r w:rsidRPr="00C45ACF">
        <w:rPr>
          <w:rFonts w:ascii="Times New Roman" w:hAnsi="Times New Roman" w:cs="Times New Roman"/>
          <w:b/>
          <w:i/>
          <w:spacing w:val="80"/>
          <w:sz w:val="22"/>
          <w:szCs w:val="22"/>
        </w:rPr>
        <w:t xml:space="preserve"> </w:t>
      </w:r>
      <w:r w:rsidRPr="00C45ACF">
        <w:rPr>
          <w:rFonts w:ascii="Times New Roman" w:hAnsi="Times New Roman" w:cs="Times New Roman"/>
          <w:b/>
          <w:i/>
          <w:sz w:val="22"/>
          <w:szCs w:val="22"/>
        </w:rPr>
        <w:t>–</w:t>
      </w:r>
      <w:r w:rsidRPr="00C45ACF">
        <w:rPr>
          <w:rFonts w:ascii="Times New Roman" w:hAnsi="Times New Roman" w:cs="Times New Roman"/>
          <w:b/>
          <w:i/>
          <w:spacing w:val="80"/>
          <w:sz w:val="22"/>
          <w:szCs w:val="22"/>
        </w:rPr>
        <w:t xml:space="preserve"> </w:t>
      </w:r>
      <w:r w:rsidRPr="00C45ACF">
        <w:rPr>
          <w:rFonts w:ascii="Times New Roman" w:hAnsi="Times New Roman" w:cs="Times New Roman"/>
          <w:b/>
          <w:i/>
          <w:sz w:val="22"/>
          <w:szCs w:val="22"/>
        </w:rPr>
        <w:t>PPE</w:t>
      </w:r>
      <w:r w:rsidRPr="00C45ACF">
        <w:rPr>
          <w:rFonts w:ascii="Times New Roman" w:hAnsi="Times New Roman" w:cs="Times New Roman"/>
          <w:b/>
          <w:i/>
          <w:spacing w:val="80"/>
          <w:sz w:val="22"/>
          <w:szCs w:val="22"/>
        </w:rPr>
        <w:t xml:space="preserve"> </w:t>
      </w:r>
      <w:r w:rsidRPr="00C45ACF">
        <w:rPr>
          <w:rFonts w:ascii="Times New Roman" w:hAnsi="Times New Roman" w:cs="Times New Roman"/>
          <w:i/>
          <w:sz w:val="22"/>
          <w:szCs w:val="22"/>
        </w:rPr>
        <w:t>no</w:t>
      </w:r>
      <w:r w:rsidRPr="00C45ACF">
        <w:rPr>
          <w:rFonts w:ascii="Times New Roman" w:hAnsi="Times New Roman" w:cs="Times New Roman"/>
          <w:i/>
          <w:spacing w:val="80"/>
          <w:sz w:val="22"/>
          <w:szCs w:val="22"/>
        </w:rPr>
        <w:t xml:space="preserve"> </w:t>
      </w:r>
      <w:r w:rsidRPr="00C45ACF">
        <w:rPr>
          <w:rFonts w:ascii="Times New Roman" w:hAnsi="Times New Roman" w:cs="Times New Roman"/>
          <w:i/>
          <w:sz w:val="22"/>
          <w:szCs w:val="22"/>
        </w:rPr>
        <w:t>município</w:t>
      </w:r>
      <w:r w:rsidRPr="00C45ACF">
        <w:rPr>
          <w:rFonts w:ascii="Times New Roman" w:hAnsi="Times New Roman" w:cs="Times New Roman"/>
          <w:i/>
          <w:spacing w:val="80"/>
          <w:sz w:val="22"/>
          <w:szCs w:val="22"/>
        </w:rPr>
        <w:t xml:space="preserve"> </w:t>
      </w:r>
      <w:r w:rsidRPr="00C45ACF">
        <w:rPr>
          <w:rFonts w:ascii="Times New Roman" w:hAnsi="Times New Roman" w:cs="Times New Roman"/>
          <w:i/>
          <w:sz w:val="22"/>
          <w:szCs w:val="22"/>
        </w:rPr>
        <w:t>de</w:t>
      </w:r>
      <w:r w:rsidRPr="00C45ACF">
        <w:rPr>
          <w:rFonts w:ascii="Times New Roman" w:hAnsi="Times New Roman" w:cs="Times New Roman"/>
          <w:i/>
          <w:spacing w:val="80"/>
          <w:sz w:val="22"/>
          <w:szCs w:val="22"/>
        </w:rPr>
        <w:t xml:space="preserve"> </w:t>
      </w:r>
      <w:r w:rsidRPr="00C45ACF">
        <w:rPr>
          <w:rFonts w:ascii="Times New Roman" w:hAnsi="Times New Roman" w:cs="Times New Roman"/>
          <w:i/>
          <w:sz w:val="22"/>
          <w:szCs w:val="22"/>
        </w:rPr>
        <w:t>Várzea</w:t>
      </w:r>
      <w:r w:rsidRPr="00C45ACF">
        <w:rPr>
          <w:rFonts w:ascii="Times New Roman" w:hAnsi="Times New Roman" w:cs="Times New Roman"/>
          <w:i/>
          <w:spacing w:val="80"/>
          <w:sz w:val="22"/>
          <w:szCs w:val="22"/>
        </w:rPr>
        <w:t xml:space="preserve"> </w:t>
      </w:r>
      <w:r w:rsidRPr="00C45ACF">
        <w:rPr>
          <w:rFonts w:ascii="Times New Roman" w:hAnsi="Times New Roman" w:cs="Times New Roman"/>
          <w:i/>
          <w:sz w:val="22"/>
          <w:szCs w:val="22"/>
        </w:rPr>
        <w:t>Paulista, na forma e condições que especifica”.</w:t>
      </w:r>
    </w:p>
    <w:p w:rsidR="00C45ACF" w:rsidP="00C45ACF" w14:paraId="70A26D15" w14:textId="77777777">
      <w:pPr>
        <w:pStyle w:val="Recuodecorpodetexto21"/>
        <w:spacing w:line="240" w:lineRule="auto"/>
        <w:ind w:left="4536"/>
        <w:rPr>
          <w:rFonts w:ascii="Times New Roman" w:hAnsi="Times New Roman" w:cs="Times New Roman"/>
          <w:i/>
          <w:sz w:val="22"/>
          <w:szCs w:val="22"/>
        </w:rPr>
      </w:pPr>
    </w:p>
    <w:p w:rsidR="00C45ACF" w:rsidRPr="00C45ACF" w:rsidP="00C45ACF" w14:paraId="0060DBF6" w14:textId="77777777">
      <w:pPr>
        <w:pStyle w:val="Recuodecorpodetexto21"/>
        <w:spacing w:line="240" w:lineRule="auto"/>
        <w:ind w:left="4536"/>
        <w:rPr>
          <w:rFonts w:ascii="Times New Roman" w:hAnsi="Times New Roman" w:cs="Times New Roman"/>
          <w:i/>
          <w:sz w:val="22"/>
          <w:szCs w:val="22"/>
        </w:rPr>
      </w:pPr>
    </w:p>
    <w:p w:rsidR="00C45ACF" w:rsidRPr="00C45ACF" w:rsidP="00C45ACF" w14:paraId="7453902F" w14:textId="77777777">
      <w:pPr>
        <w:pStyle w:val="Recuodecorpodetexto21"/>
        <w:spacing w:line="240" w:lineRule="auto"/>
        <w:ind w:left="0"/>
        <w:jc w:val="center"/>
        <w:rPr>
          <w:rFonts w:ascii="Times New Roman" w:hAnsi="Times New Roman" w:cs="Times New Roman"/>
          <w:sz w:val="22"/>
          <w:szCs w:val="22"/>
        </w:rPr>
      </w:pPr>
    </w:p>
    <w:p w:rsidR="00C45ACF" w:rsidRPr="00C45ACF" w:rsidP="00C45ACF" w14:paraId="3EDEE2A2" w14:textId="77777777">
      <w:pPr>
        <w:spacing w:after="0" w:line="240" w:lineRule="auto"/>
        <w:jc w:val="center"/>
        <w:rPr>
          <w:rFonts w:ascii="Times New Roman" w:hAnsi="Times New Roman"/>
          <w:b/>
        </w:rPr>
      </w:pPr>
      <w:r w:rsidRPr="00C45ACF">
        <w:rPr>
          <w:rFonts w:ascii="Times New Roman" w:hAnsi="Times New Roman"/>
          <w:b/>
        </w:rPr>
        <w:t>CAPÍTULO</w:t>
      </w:r>
      <w:r w:rsidRPr="00C45ACF">
        <w:rPr>
          <w:rFonts w:ascii="Times New Roman" w:hAnsi="Times New Roman"/>
          <w:b/>
          <w:spacing w:val="-2"/>
        </w:rPr>
        <w:t xml:space="preserve"> </w:t>
      </w:r>
      <w:r w:rsidRPr="00C45ACF">
        <w:rPr>
          <w:rFonts w:ascii="Times New Roman" w:hAnsi="Times New Roman"/>
          <w:b/>
          <w:spacing w:val="-10"/>
        </w:rPr>
        <w:t>I</w:t>
      </w:r>
    </w:p>
    <w:p w:rsidR="00C45ACF" w:rsidP="00BC0122" w14:paraId="07A940D7" w14:textId="77777777">
      <w:pPr>
        <w:spacing w:after="0" w:line="240" w:lineRule="auto"/>
        <w:ind w:right="888" w:firstLine="708"/>
        <w:jc w:val="center"/>
        <w:rPr>
          <w:rFonts w:ascii="Times New Roman" w:hAnsi="Times New Roman"/>
          <w:b/>
          <w:spacing w:val="-2"/>
        </w:rPr>
      </w:pPr>
      <w:r w:rsidRPr="00C45ACF">
        <w:rPr>
          <w:rFonts w:ascii="Times New Roman" w:hAnsi="Times New Roman"/>
          <w:b/>
        </w:rPr>
        <w:t>DAS DISPOSIÇÕES</w:t>
      </w:r>
      <w:r w:rsidRPr="00C45ACF">
        <w:rPr>
          <w:rFonts w:ascii="Times New Roman" w:hAnsi="Times New Roman"/>
          <w:b/>
          <w:spacing w:val="3"/>
        </w:rPr>
        <w:t xml:space="preserve"> </w:t>
      </w:r>
      <w:r w:rsidRPr="00C45ACF">
        <w:rPr>
          <w:rFonts w:ascii="Times New Roman" w:hAnsi="Times New Roman"/>
          <w:b/>
          <w:spacing w:val="-2"/>
        </w:rPr>
        <w:t>PRELIMINARES</w:t>
      </w:r>
    </w:p>
    <w:p w:rsidR="00C45ACF" w:rsidRPr="00C45ACF" w:rsidP="00C45ACF" w14:paraId="4BB586F2" w14:textId="77777777">
      <w:pPr>
        <w:spacing w:after="0" w:line="240" w:lineRule="auto"/>
        <w:ind w:right="888"/>
        <w:jc w:val="center"/>
        <w:rPr>
          <w:rFonts w:ascii="Times New Roman" w:hAnsi="Times New Roman"/>
          <w:b/>
        </w:rPr>
      </w:pPr>
    </w:p>
    <w:p w:rsidR="00C45ACF" w:rsidRPr="00C45ACF" w:rsidP="00C45ACF" w14:paraId="03291F5F" w14:textId="77777777">
      <w:pPr>
        <w:pStyle w:val="BodyText"/>
        <w:spacing w:after="0"/>
        <w:jc w:val="both"/>
        <w:rPr>
          <w:rFonts w:ascii="Times New Roman" w:hAnsi="Times New Roman"/>
          <w:b/>
          <w:sz w:val="22"/>
          <w:szCs w:val="22"/>
        </w:rPr>
      </w:pPr>
    </w:p>
    <w:p w:rsidR="00C45ACF" w:rsidP="00C45ACF" w14:paraId="5BA539E1" w14:textId="77777777">
      <w:pPr>
        <w:pStyle w:val="BodyText"/>
        <w:spacing w:after="0"/>
        <w:ind w:right="389" w:firstLine="1134"/>
        <w:jc w:val="both"/>
        <w:rPr>
          <w:rFonts w:ascii="Times New Roman" w:hAnsi="Times New Roman"/>
          <w:sz w:val="22"/>
          <w:szCs w:val="22"/>
        </w:rPr>
      </w:pPr>
      <w:r w:rsidRPr="00C45ACF">
        <w:rPr>
          <w:rFonts w:ascii="Times New Roman" w:hAnsi="Times New Roman"/>
          <w:b/>
          <w:sz w:val="22"/>
          <w:szCs w:val="22"/>
        </w:rPr>
        <w:t xml:space="preserve">Art. 1º </w:t>
      </w:r>
      <w:r w:rsidRPr="00C45ACF">
        <w:rPr>
          <w:rFonts w:ascii="Times New Roman" w:hAnsi="Times New Roman"/>
          <w:sz w:val="22"/>
          <w:szCs w:val="22"/>
        </w:rPr>
        <w:t>Fica instituído o Programa de Parcelamento Especial – PPE, com o objetivo de promover a regularização de créditos tributários, ampliar a arrecadação municipal e reduzir o estoque de dívida ativa, que autoriza o Poder Executivo a receber os débitos inscritos em Dívida Ativa, com exigibilidade suspensa ou não, ajuizados ou não, em razão de fatos geradores ocorridos antes da vigência desta lei, mediante pagamento à vista ou em parcelas mensais e consecutivas.</w:t>
      </w:r>
    </w:p>
    <w:p w:rsidR="00C45ACF" w:rsidRPr="00C45ACF" w:rsidP="00C45ACF" w14:paraId="091BA0BA" w14:textId="77777777">
      <w:pPr>
        <w:pStyle w:val="BodyText"/>
        <w:spacing w:after="0"/>
        <w:ind w:right="389" w:firstLine="1134"/>
        <w:jc w:val="both"/>
        <w:rPr>
          <w:rFonts w:ascii="Times New Roman" w:hAnsi="Times New Roman"/>
          <w:sz w:val="22"/>
          <w:szCs w:val="22"/>
        </w:rPr>
      </w:pPr>
    </w:p>
    <w:p w:rsidR="00C45ACF" w:rsidRPr="00C45ACF" w:rsidP="00C45ACF" w14:paraId="5E3F8376" w14:textId="77777777">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 1º </w:t>
      </w:r>
      <w:r w:rsidRPr="00C45ACF">
        <w:rPr>
          <w:rFonts w:ascii="Times New Roman" w:hAnsi="Times New Roman"/>
          <w:sz w:val="22"/>
          <w:szCs w:val="22"/>
        </w:rPr>
        <w:t>Coexistindo, em uma mesma cobrança, débitos cujo parcelamento é permitido e outros em que ele é vedado, o pagamento poderá ser desmembrado, para os efeitos desta Lei.</w:t>
      </w:r>
    </w:p>
    <w:p w:rsidR="00C45ACF" w:rsidRPr="00C45ACF" w:rsidP="00C45ACF" w14:paraId="45A32D7E" w14:textId="77777777">
      <w:pPr>
        <w:pStyle w:val="BodyText"/>
        <w:spacing w:after="0"/>
        <w:ind w:firstLine="1134"/>
        <w:jc w:val="both"/>
        <w:rPr>
          <w:rFonts w:ascii="Times New Roman" w:hAnsi="Times New Roman"/>
          <w:sz w:val="22"/>
          <w:szCs w:val="22"/>
        </w:rPr>
      </w:pPr>
    </w:p>
    <w:p w:rsidR="00C45ACF" w:rsidRPr="00C45ACF" w:rsidP="00C45ACF" w14:paraId="20151CA2" w14:textId="77777777">
      <w:pPr>
        <w:pStyle w:val="BodyText"/>
        <w:spacing w:after="0"/>
        <w:ind w:right="394" w:firstLine="1134"/>
        <w:jc w:val="both"/>
        <w:rPr>
          <w:rFonts w:ascii="Times New Roman" w:hAnsi="Times New Roman"/>
          <w:sz w:val="22"/>
          <w:szCs w:val="22"/>
        </w:rPr>
      </w:pPr>
      <w:r w:rsidRPr="00C45ACF">
        <w:rPr>
          <w:rFonts w:ascii="Times New Roman" w:hAnsi="Times New Roman"/>
          <w:b/>
          <w:sz w:val="22"/>
          <w:szCs w:val="22"/>
        </w:rPr>
        <w:t xml:space="preserve">§ 2º </w:t>
      </w:r>
      <w:r w:rsidRPr="00C45ACF">
        <w:rPr>
          <w:rFonts w:ascii="Times New Roman" w:hAnsi="Times New Roman"/>
          <w:sz w:val="22"/>
          <w:szCs w:val="22"/>
        </w:rPr>
        <w:t>Poderá ser efetuado acordo de parcelamento individualizado para cada débito distinto.</w:t>
      </w:r>
    </w:p>
    <w:p w:rsidR="00C45ACF" w:rsidRPr="00C45ACF" w:rsidP="00C45ACF" w14:paraId="64F82EDE" w14:textId="77777777">
      <w:pPr>
        <w:pStyle w:val="BodyText"/>
        <w:spacing w:after="0"/>
        <w:ind w:firstLine="1134"/>
        <w:jc w:val="both"/>
        <w:rPr>
          <w:rFonts w:ascii="Times New Roman" w:hAnsi="Times New Roman"/>
          <w:sz w:val="22"/>
          <w:szCs w:val="22"/>
        </w:rPr>
      </w:pPr>
    </w:p>
    <w:p w:rsidR="00C45ACF" w:rsidRPr="00C45ACF" w:rsidP="00C45ACF" w14:paraId="202AE772" w14:textId="77777777">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Art. 2º </w:t>
      </w:r>
      <w:r w:rsidRPr="00C45ACF">
        <w:rPr>
          <w:rFonts w:ascii="Times New Roman" w:hAnsi="Times New Roman"/>
          <w:sz w:val="22"/>
          <w:szCs w:val="22"/>
        </w:rPr>
        <w:t>O Programa de Parcelamento Especial – PPE não permite o parcelamento de débitos:</w:t>
      </w:r>
    </w:p>
    <w:p w:rsidR="00C45ACF" w:rsidRPr="00C45ACF" w:rsidP="00C45ACF" w14:paraId="28FDD05D" w14:textId="77777777">
      <w:pPr>
        <w:pStyle w:val="BodyText"/>
        <w:numPr>
          <w:ilvl w:val="0"/>
          <w:numId w:val="100"/>
        </w:numPr>
        <w:suppressAutoHyphens w:val="0"/>
        <w:spacing w:after="0"/>
        <w:ind w:right="392"/>
        <w:jc w:val="both"/>
        <w:rPr>
          <w:rFonts w:ascii="Times New Roman" w:hAnsi="Times New Roman"/>
          <w:sz w:val="22"/>
          <w:szCs w:val="22"/>
        </w:rPr>
      </w:pPr>
      <w:r w:rsidRPr="00C45ACF">
        <w:rPr>
          <w:rFonts w:ascii="Times New Roman" w:hAnsi="Times New Roman"/>
          <w:sz w:val="22"/>
          <w:szCs w:val="22"/>
        </w:rPr>
        <w:t>De</w:t>
      </w:r>
      <w:r w:rsidRPr="00C45ACF">
        <w:rPr>
          <w:rFonts w:ascii="Times New Roman" w:hAnsi="Times New Roman"/>
          <w:spacing w:val="40"/>
          <w:sz w:val="22"/>
          <w:szCs w:val="22"/>
        </w:rPr>
        <w:t xml:space="preserve"> </w:t>
      </w:r>
      <w:r w:rsidRPr="00C45ACF">
        <w:rPr>
          <w:rFonts w:ascii="Times New Roman" w:hAnsi="Times New Roman"/>
          <w:sz w:val="22"/>
          <w:szCs w:val="22"/>
        </w:rPr>
        <w:t>órgãos</w:t>
      </w:r>
      <w:r w:rsidRPr="00C45ACF">
        <w:rPr>
          <w:rFonts w:ascii="Times New Roman" w:hAnsi="Times New Roman"/>
          <w:spacing w:val="40"/>
          <w:sz w:val="22"/>
          <w:szCs w:val="22"/>
        </w:rPr>
        <w:t xml:space="preserve"> </w:t>
      </w:r>
      <w:r w:rsidRPr="00C45ACF">
        <w:rPr>
          <w:rFonts w:ascii="Times New Roman" w:hAnsi="Times New Roman"/>
          <w:sz w:val="22"/>
          <w:szCs w:val="22"/>
        </w:rPr>
        <w:t>da</w:t>
      </w:r>
      <w:r w:rsidRPr="00C45ACF">
        <w:rPr>
          <w:rFonts w:ascii="Times New Roman" w:hAnsi="Times New Roman"/>
          <w:spacing w:val="40"/>
          <w:sz w:val="22"/>
          <w:szCs w:val="22"/>
        </w:rPr>
        <w:t xml:space="preserve"> </w:t>
      </w:r>
      <w:r w:rsidRPr="00C45ACF">
        <w:rPr>
          <w:rFonts w:ascii="Times New Roman" w:hAnsi="Times New Roman"/>
          <w:sz w:val="22"/>
          <w:szCs w:val="22"/>
        </w:rPr>
        <w:t>administração</w:t>
      </w:r>
      <w:r w:rsidRPr="00C45ACF">
        <w:rPr>
          <w:rFonts w:ascii="Times New Roman" w:hAnsi="Times New Roman"/>
          <w:spacing w:val="40"/>
          <w:sz w:val="22"/>
          <w:szCs w:val="22"/>
        </w:rPr>
        <w:t xml:space="preserve"> </w:t>
      </w:r>
      <w:r w:rsidRPr="00C45ACF">
        <w:rPr>
          <w:rFonts w:ascii="Times New Roman" w:hAnsi="Times New Roman"/>
          <w:sz w:val="22"/>
          <w:szCs w:val="22"/>
        </w:rPr>
        <w:t>pública</w:t>
      </w:r>
      <w:r w:rsidRPr="00C45ACF">
        <w:rPr>
          <w:rFonts w:ascii="Times New Roman" w:hAnsi="Times New Roman"/>
          <w:spacing w:val="40"/>
          <w:sz w:val="22"/>
          <w:szCs w:val="22"/>
        </w:rPr>
        <w:t xml:space="preserve"> </w:t>
      </w:r>
      <w:r w:rsidRPr="00C45ACF">
        <w:rPr>
          <w:rFonts w:ascii="Times New Roman" w:hAnsi="Times New Roman"/>
          <w:sz w:val="22"/>
          <w:szCs w:val="22"/>
        </w:rPr>
        <w:t>direta,</w:t>
      </w:r>
      <w:r w:rsidRPr="00C45ACF">
        <w:rPr>
          <w:rFonts w:ascii="Times New Roman" w:hAnsi="Times New Roman"/>
          <w:spacing w:val="40"/>
          <w:sz w:val="22"/>
          <w:szCs w:val="22"/>
        </w:rPr>
        <w:t xml:space="preserve"> </w:t>
      </w:r>
      <w:r w:rsidRPr="00C45ACF">
        <w:rPr>
          <w:rFonts w:ascii="Times New Roman" w:hAnsi="Times New Roman"/>
          <w:sz w:val="22"/>
          <w:szCs w:val="22"/>
        </w:rPr>
        <w:t>das</w:t>
      </w:r>
      <w:r w:rsidRPr="00C45ACF">
        <w:rPr>
          <w:rFonts w:ascii="Times New Roman" w:hAnsi="Times New Roman"/>
          <w:spacing w:val="40"/>
          <w:sz w:val="22"/>
          <w:szCs w:val="22"/>
        </w:rPr>
        <w:t xml:space="preserve"> </w:t>
      </w:r>
      <w:r w:rsidRPr="00C45ACF">
        <w:rPr>
          <w:rFonts w:ascii="Times New Roman" w:hAnsi="Times New Roman"/>
          <w:sz w:val="22"/>
          <w:szCs w:val="22"/>
        </w:rPr>
        <w:t>fundações</w:t>
      </w:r>
      <w:r w:rsidRPr="00C45ACF">
        <w:rPr>
          <w:rFonts w:ascii="Times New Roman" w:hAnsi="Times New Roman"/>
          <w:spacing w:val="40"/>
          <w:sz w:val="22"/>
          <w:szCs w:val="22"/>
        </w:rPr>
        <w:t xml:space="preserve"> </w:t>
      </w:r>
      <w:r w:rsidRPr="00C45ACF">
        <w:rPr>
          <w:rFonts w:ascii="Times New Roman" w:hAnsi="Times New Roman"/>
          <w:sz w:val="22"/>
          <w:szCs w:val="22"/>
        </w:rPr>
        <w:t>e</w:t>
      </w:r>
      <w:r w:rsidRPr="00C45ACF">
        <w:rPr>
          <w:rFonts w:ascii="Times New Roman" w:hAnsi="Times New Roman"/>
          <w:spacing w:val="40"/>
          <w:sz w:val="22"/>
          <w:szCs w:val="22"/>
        </w:rPr>
        <w:t xml:space="preserve"> </w:t>
      </w:r>
      <w:r w:rsidRPr="00C45ACF">
        <w:rPr>
          <w:rFonts w:ascii="Times New Roman" w:hAnsi="Times New Roman"/>
          <w:sz w:val="22"/>
          <w:szCs w:val="22"/>
        </w:rPr>
        <w:t xml:space="preserve">das </w:t>
      </w:r>
      <w:r w:rsidRPr="00C45ACF">
        <w:rPr>
          <w:rFonts w:ascii="Times New Roman" w:hAnsi="Times New Roman"/>
          <w:spacing w:val="-2"/>
          <w:sz w:val="22"/>
          <w:szCs w:val="22"/>
        </w:rPr>
        <w:t>autarquias;</w:t>
      </w:r>
    </w:p>
    <w:p w:rsidR="00C45ACF" w:rsidRPr="00C45ACF" w:rsidP="00C45ACF" w14:paraId="2C2F525C" w14:textId="77777777">
      <w:pPr>
        <w:pStyle w:val="BodyText"/>
        <w:numPr>
          <w:ilvl w:val="0"/>
          <w:numId w:val="100"/>
        </w:numPr>
        <w:suppressAutoHyphens w:val="0"/>
        <w:spacing w:after="0"/>
        <w:ind w:right="392"/>
        <w:jc w:val="both"/>
        <w:rPr>
          <w:rFonts w:ascii="Times New Roman" w:hAnsi="Times New Roman"/>
          <w:sz w:val="22"/>
          <w:szCs w:val="22"/>
        </w:rPr>
      </w:pPr>
      <w:r w:rsidRPr="00C45ACF">
        <w:rPr>
          <w:rFonts w:ascii="Times New Roman" w:hAnsi="Times New Roman"/>
          <w:sz w:val="22"/>
          <w:szCs w:val="22"/>
        </w:rPr>
        <w:t>Relativos</w:t>
      </w:r>
      <w:r w:rsidRPr="00C45ACF">
        <w:rPr>
          <w:rFonts w:ascii="Times New Roman" w:hAnsi="Times New Roman"/>
          <w:spacing w:val="-2"/>
          <w:sz w:val="22"/>
          <w:szCs w:val="22"/>
        </w:rPr>
        <w:t xml:space="preserve"> </w:t>
      </w:r>
      <w:r w:rsidRPr="00C45ACF">
        <w:rPr>
          <w:rFonts w:ascii="Times New Roman" w:hAnsi="Times New Roman"/>
          <w:spacing w:val="-5"/>
          <w:sz w:val="22"/>
          <w:szCs w:val="22"/>
        </w:rPr>
        <w:t>a:</w:t>
      </w:r>
    </w:p>
    <w:p w:rsidR="00C45ACF" w:rsidRPr="00C45ACF" w:rsidP="00C45ACF" w14:paraId="2E774D58" w14:textId="77777777">
      <w:pPr>
        <w:pStyle w:val="BodyText"/>
        <w:numPr>
          <w:ilvl w:val="1"/>
          <w:numId w:val="99"/>
        </w:numPr>
        <w:suppressAutoHyphens w:val="0"/>
        <w:spacing w:after="0"/>
        <w:ind w:right="392"/>
        <w:jc w:val="both"/>
        <w:rPr>
          <w:rFonts w:ascii="Times New Roman" w:hAnsi="Times New Roman"/>
          <w:sz w:val="22"/>
          <w:szCs w:val="22"/>
        </w:rPr>
      </w:pPr>
      <w:r w:rsidRPr="00C45ACF">
        <w:rPr>
          <w:rFonts w:ascii="Times New Roman" w:hAnsi="Times New Roman"/>
          <w:sz w:val="22"/>
          <w:szCs w:val="22"/>
        </w:rPr>
        <w:t>Multas por</w:t>
      </w:r>
      <w:r w:rsidRPr="00C45ACF">
        <w:rPr>
          <w:rFonts w:ascii="Times New Roman" w:hAnsi="Times New Roman"/>
          <w:spacing w:val="-3"/>
          <w:sz w:val="22"/>
          <w:szCs w:val="22"/>
        </w:rPr>
        <w:t xml:space="preserve"> </w:t>
      </w:r>
      <w:r w:rsidRPr="00C45ACF">
        <w:rPr>
          <w:rFonts w:ascii="Times New Roman" w:hAnsi="Times New Roman"/>
          <w:sz w:val="22"/>
          <w:szCs w:val="22"/>
        </w:rPr>
        <w:t>infração</w:t>
      </w:r>
      <w:r w:rsidRPr="00C45ACF">
        <w:rPr>
          <w:rFonts w:ascii="Times New Roman" w:hAnsi="Times New Roman"/>
          <w:spacing w:val="-3"/>
          <w:sz w:val="22"/>
          <w:szCs w:val="22"/>
        </w:rPr>
        <w:t xml:space="preserve"> </w:t>
      </w:r>
      <w:r w:rsidRPr="00C45ACF">
        <w:rPr>
          <w:rFonts w:ascii="Times New Roman" w:hAnsi="Times New Roman"/>
          <w:sz w:val="22"/>
          <w:szCs w:val="22"/>
        </w:rPr>
        <w:t xml:space="preserve">de </w:t>
      </w:r>
      <w:r w:rsidRPr="00C45ACF">
        <w:rPr>
          <w:rFonts w:ascii="Times New Roman" w:hAnsi="Times New Roman"/>
          <w:spacing w:val="-2"/>
          <w:sz w:val="22"/>
          <w:szCs w:val="22"/>
        </w:rPr>
        <w:t>trânsito;</w:t>
      </w:r>
    </w:p>
    <w:p w:rsidR="00C45ACF" w:rsidRPr="00C45ACF" w:rsidP="00C45ACF" w14:paraId="31DEEC1B" w14:textId="77777777">
      <w:pPr>
        <w:pStyle w:val="ListParagraph"/>
        <w:widowControl w:val="0"/>
        <w:numPr>
          <w:ilvl w:val="1"/>
          <w:numId w:val="99"/>
        </w:numPr>
        <w:tabs>
          <w:tab w:val="left" w:pos="2360"/>
        </w:tabs>
        <w:autoSpaceDE w:val="0"/>
        <w:autoSpaceDN w:val="0"/>
        <w:spacing w:after="0" w:line="240" w:lineRule="auto"/>
        <w:ind w:hanging="361"/>
        <w:contextualSpacing w:val="0"/>
        <w:jc w:val="both"/>
        <w:rPr>
          <w:rFonts w:ascii="Times New Roman" w:hAnsi="Times New Roman"/>
        </w:rPr>
      </w:pPr>
      <w:r w:rsidRPr="00C45ACF">
        <w:rPr>
          <w:rFonts w:ascii="Times New Roman" w:hAnsi="Times New Roman"/>
        </w:rPr>
        <w:t>Imposto</w:t>
      </w:r>
      <w:r w:rsidRPr="00C45ACF">
        <w:rPr>
          <w:rFonts w:ascii="Times New Roman" w:hAnsi="Times New Roman"/>
          <w:spacing w:val="-2"/>
        </w:rPr>
        <w:t xml:space="preserve"> </w:t>
      </w:r>
      <w:r w:rsidRPr="00C45ACF">
        <w:rPr>
          <w:rFonts w:ascii="Times New Roman" w:hAnsi="Times New Roman"/>
        </w:rPr>
        <w:t>sobre</w:t>
      </w:r>
      <w:r w:rsidRPr="00C45ACF">
        <w:rPr>
          <w:rFonts w:ascii="Times New Roman" w:hAnsi="Times New Roman"/>
          <w:spacing w:val="-2"/>
        </w:rPr>
        <w:t xml:space="preserve"> </w:t>
      </w:r>
      <w:r w:rsidRPr="00C45ACF">
        <w:rPr>
          <w:rFonts w:ascii="Times New Roman" w:hAnsi="Times New Roman"/>
        </w:rPr>
        <w:t>a</w:t>
      </w:r>
      <w:r w:rsidRPr="00C45ACF">
        <w:rPr>
          <w:rFonts w:ascii="Times New Roman" w:hAnsi="Times New Roman"/>
          <w:spacing w:val="-1"/>
        </w:rPr>
        <w:t xml:space="preserve"> </w:t>
      </w:r>
      <w:r w:rsidRPr="00C45ACF">
        <w:rPr>
          <w:rFonts w:ascii="Times New Roman" w:hAnsi="Times New Roman"/>
        </w:rPr>
        <w:t>Transmissão</w:t>
      </w:r>
      <w:r w:rsidRPr="00C45ACF">
        <w:rPr>
          <w:rFonts w:ascii="Times New Roman" w:hAnsi="Times New Roman"/>
          <w:spacing w:val="1"/>
        </w:rPr>
        <w:t xml:space="preserve"> </w:t>
      </w:r>
      <w:r w:rsidRPr="00C45ACF">
        <w:rPr>
          <w:rFonts w:ascii="Times New Roman" w:hAnsi="Times New Roman"/>
        </w:rPr>
        <w:t>Inter</w:t>
      </w:r>
      <w:r w:rsidRPr="00C45ACF">
        <w:rPr>
          <w:rFonts w:ascii="Times New Roman" w:hAnsi="Times New Roman"/>
          <w:spacing w:val="-5"/>
        </w:rPr>
        <w:t xml:space="preserve"> </w:t>
      </w:r>
      <w:r w:rsidRPr="00C45ACF">
        <w:rPr>
          <w:rFonts w:ascii="Times New Roman" w:hAnsi="Times New Roman"/>
        </w:rPr>
        <w:t>Vivos</w:t>
      </w:r>
      <w:r w:rsidRPr="00C45ACF">
        <w:rPr>
          <w:rFonts w:ascii="Times New Roman" w:hAnsi="Times New Roman"/>
          <w:spacing w:val="-2"/>
        </w:rPr>
        <w:t xml:space="preserve"> </w:t>
      </w:r>
      <w:r w:rsidRPr="00C45ACF">
        <w:rPr>
          <w:rFonts w:ascii="Times New Roman" w:hAnsi="Times New Roman"/>
        </w:rPr>
        <w:t>de</w:t>
      </w:r>
      <w:r w:rsidRPr="00C45ACF">
        <w:rPr>
          <w:rFonts w:ascii="Times New Roman" w:hAnsi="Times New Roman"/>
          <w:spacing w:val="-1"/>
        </w:rPr>
        <w:t xml:space="preserve"> </w:t>
      </w:r>
      <w:r w:rsidRPr="00C45ACF">
        <w:rPr>
          <w:rFonts w:ascii="Times New Roman" w:hAnsi="Times New Roman"/>
        </w:rPr>
        <w:t>Bens</w:t>
      </w:r>
      <w:r w:rsidRPr="00C45ACF">
        <w:rPr>
          <w:rFonts w:ascii="Times New Roman" w:hAnsi="Times New Roman"/>
          <w:spacing w:val="1"/>
        </w:rPr>
        <w:t xml:space="preserve"> </w:t>
      </w:r>
      <w:r w:rsidRPr="00C45ACF">
        <w:rPr>
          <w:rFonts w:ascii="Times New Roman" w:hAnsi="Times New Roman"/>
        </w:rPr>
        <w:t>Imóveis</w:t>
      </w:r>
      <w:r w:rsidRPr="00C45ACF">
        <w:rPr>
          <w:rFonts w:ascii="Times New Roman" w:hAnsi="Times New Roman"/>
          <w:spacing w:val="-1"/>
        </w:rPr>
        <w:t xml:space="preserve"> </w:t>
      </w:r>
      <w:r w:rsidRPr="00C45ACF">
        <w:rPr>
          <w:rFonts w:ascii="Times New Roman" w:hAnsi="Times New Roman"/>
        </w:rPr>
        <w:t>–</w:t>
      </w:r>
      <w:r w:rsidRPr="00C45ACF">
        <w:rPr>
          <w:rFonts w:ascii="Times New Roman" w:hAnsi="Times New Roman"/>
          <w:spacing w:val="1"/>
        </w:rPr>
        <w:t xml:space="preserve"> </w:t>
      </w:r>
      <w:r w:rsidRPr="00C45ACF">
        <w:rPr>
          <w:rFonts w:ascii="Times New Roman" w:hAnsi="Times New Roman"/>
          <w:spacing w:val="-2"/>
        </w:rPr>
        <w:t>ITBI;</w:t>
      </w:r>
    </w:p>
    <w:p w:rsidR="00C45ACF" w:rsidRPr="00C45ACF" w:rsidP="00C45ACF" w14:paraId="5014980E" w14:textId="77777777">
      <w:pPr>
        <w:pStyle w:val="ListParagraph"/>
        <w:widowControl w:val="0"/>
        <w:numPr>
          <w:ilvl w:val="1"/>
          <w:numId w:val="99"/>
        </w:numPr>
        <w:tabs>
          <w:tab w:val="left" w:pos="2360"/>
        </w:tabs>
        <w:autoSpaceDE w:val="0"/>
        <w:autoSpaceDN w:val="0"/>
        <w:spacing w:after="0" w:line="240" w:lineRule="auto"/>
        <w:ind w:right="392"/>
        <w:contextualSpacing w:val="0"/>
        <w:jc w:val="both"/>
        <w:rPr>
          <w:rFonts w:ascii="Times New Roman" w:hAnsi="Times New Roman"/>
        </w:rPr>
      </w:pPr>
      <w:r w:rsidRPr="00C45ACF">
        <w:rPr>
          <w:rFonts w:ascii="Times New Roman" w:hAnsi="Times New Roman"/>
        </w:rPr>
        <w:t>Preços</w:t>
      </w:r>
      <w:r w:rsidRPr="00C45ACF">
        <w:rPr>
          <w:rFonts w:ascii="Times New Roman" w:hAnsi="Times New Roman"/>
          <w:spacing w:val="40"/>
        </w:rPr>
        <w:t xml:space="preserve"> </w:t>
      </w:r>
      <w:r w:rsidRPr="00C45ACF">
        <w:rPr>
          <w:rFonts w:ascii="Times New Roman" w:hAnsi="Times New Roman"/>
        </w:rPr>
        <w:t>públicos</w:t>
      </w:r>
      <w:r w:rsidRPr="00C45ACF">
        <w:rPr>
          <w:rFonts w:ascii="Times New Roman" w:hAnsi="Times New Roman"/>
          <w:spacing w:val="40"/>
        </w:rPr>
        <w:t xml:space="preserve"> </w:t>
      </w:r>
      <w:r w:rsidRPr="00C45ACF">
        <w:rPr>
          <w:rFonts w:ascii="Times New Roman" w:hAnsi="Times New Roman"/>
        </w:rPr>
        <w:t>decorrentes</w:t>
      </w:r>
      <w:r w:rsidRPr="00C45ACF">
        <w:rPr>
          <w:rFonts w:ascii="Times New Roman" w:hAnsi="Times New Roman"/>
          <w:spacing w:val="40"/>
        </w:rPr>
        <w:t xml:space="preserve"> </w:t>
      </w:r>
      <w:r w:rsidRPr="00C45ACF">
        <w:rPr>
          <w:rFonts w:ascii="Times New Roman" w:hAnsi="Times New Roman"/>
        </w:rPr>
        <w:t>da</w:t>
      </w:r>
      <w:r w:rsidRPr="00C45ACF">
        <w:rPr>
          <w:rFonts w:ascii="Times New Roman" w:hAnsi="Times New Roman"/>
          <w:spacing w:val="40"/>
        </w:rPr>
        <w:t xml:space="preserve"> </w:t>
      </w:r>
      <w:r w:rsidRPr="00C45ACF">
        <w:rPr>
          <w:rFonts w:ascii="Times New Roman" w:hAnsi="Times New Roman"/>
        </w:rPr>
        <w:t>concessão</w:t>
      </w:r>
      <w:r w:rsidRPr="00C45ACF">
        <w:rPr>
          <w:rFonts w:ascii="Times New Roman" w:hAnsi="Times New Roman"/>
          <w:spacing w:val="44"/>
        </w:rPr>
        <w:t xml:space="preserve"> </w:t>
      </w:r>
      <w:r w:rsidRPr="00C45ACF">
        <w:rPr>
          <w:rFonts w:ascii="Times New Roman" w:hAnsi="Times New Roman"/>
        </w:rPr>
        <w:t>de serviços públicos, excetos tarifas previstas na Lei Municipal 1821/2005;</w:t>
      </w:r>
    </w:p>
    <w:p w:rsidR="00C45ACF" w:rsidRPr="00C45ACF" w:rsidP="00C45ACF" w14:paraId="411A3F88" w14:textId="77777777">
      <w:pPr>
        <w:pStyle w:val="ListParagraph"/>
        <w:widowControl w:val="0"/>
        <w:numPr>
          <w:ilvl w:val="1"/>
          <w:numId w:val="99"/>
        </w:numPr>
        <w:tabs>
          <w:tab w:val="left" w:pos="2360"/>
        </w:tabs>
        <w:autoSpaceDE w:val="0"/>
        <w:autoSpaceDN w:val="0"/>
        <w:spacing w:after="0" w:line="240" w:lineRule="auto"/>
        <w:ind w:right="392"/>
        <w:contextualSpacing w:val="0"/>
        <w:jc w:val="both"/>
        <w:rPr>
          <w:rFonts w:ascii="Times New Roman" w:hAnsi="Times New Roman"/>
        </w:rPr>
      </w:pPr>
      <w:r w:rsidRPr="00C45ACF">
        <w:rPr>
          <w:rFonts w:ascii="Times New Roman" w:hAnsi="Times New Roman"/>
        </w:rPr>
        <w:t>Devoluções</w:t>
      </w:r>
      <w:r w:rsidRPr="00C45ACF">
        <w:rPr>
          <w:rFonts w:ascii="Times New Roman" w:hAnsi="Times New Roman"/>
          <w:spacing w:val="80"/>
        </w:rPr>
        <w:t xml:space="preserve"> </w:t>
      </w:r>
      <w:r w:rsidRPr="00C45ACF">
        <w:rPr>
          <w:rFonts w:ascii="Times New Roman" w:hAnsi="Times New Roman"/>
        </w:rPr>
        <w:t>de</w:t>
      </w:r>
      <w:r w:rsidRPr="00C45ACF">
        <w:rPr>
          <w:rFonts w:ascii="Times New Roman" w:hAnsi="Times New Roman"/>
          <w:spacing w:val="80"/>
        </w:rPr>
        <w:t xml:space="preserve"> </w:t>
      </w:r>
      <w:r w:rsidRPr="00C45ACF">
        <w:rPr>
          <w:rFonts w:ascii="Times New Roman" w:hAnsi="Times New Roman"/>
        </w:rPr>
        <w:t>valores</w:t>
      </w:r>
      <w:r w:rsidRPr="00C45ACF">
        <w:rPr>
          <w:rFonts w:ascii="Times New Roman" w:hAnsi="Times New Roman"/>
          <w:spacing w:val="80"/>
        </w:rPr>
        <w:t xml:space="preserve"> </w:t>
      </w:r>
      <w:r w:rsidRPr="00C45ACF">
        <w:rPr>
          <w:rFonts w:ascii="Times New Roman" w:hAnsi="Times New Roman"/>
        </w:rPr>
        <w:t>ao</w:t>
      </w:r>
      <w:r w:rsidRPr="00C45ACF">
        <w:rPr>
          <w:rFonts w:ascii="Times New Roman" w:hAnsi="Times New Roman"/>
          <w:spacing w:val="80"/>
        </w:rPr>
        <w:t xml:space="preserve"> </w:t>
      </w:r>
      <w:r w:rsidRPr="00C45ACF">
        <w:rPr>
          <w:rFonts w:ascii="Times New Roman" w:hAnsi="Times New Roman"/>
        </w:rPr>
        <w:t>erário</w:t>
      </w:r>
      <w:r w:rsidRPr="00C45ACF">
        <w:rPr>
          <w:rFonts w:ascii="Times New Roman" w:hAnsi="Times New Roman"/>
          <w:spacing w:val="80"/>
        </w:rPr>
        <w:t xml:space="preserve"> </w:t>
      </w:r>
      <w:r w:rsidRPr="00C45ACF">
        <w:rPr>
          <w:rFonts w:ascii="Times New Roman" w:hAnsi="Times New Roman"/>
        </w:rPr>
        <w:t>efetuadas</w:t>
      </w:r>
      <w:r w:rsidRPr="00C45ACF">
        <w:rPr>
          <w:rFonts w:ascii="Times New Roman" w:hAnsi="Times New Roman"/>
          <w:spacing w:val="80"/>
        </w:rPr>
        <w:t xml:space="preserve"> </w:t>
      </w:r>
      <w:r w:rsidRPr="00C45ACF">
        <w:rPr>
          <w:rFonts w:ascii="Times New Roman" w:hAnsi="Times New Roman"/>
        </w:rPr>
        <w:t>por</w:t>
      </w:r>
      <w:r w:rsidRPr="00C45ACF">
        <w:rPr>
          <w:rFonts w:ascii="Times New Roman" w:hAnsi="Times New Roman"/>
          <w:spacing w:val="80"/>
        </w:rPr>
        <w:t xml:space="preserve"> </w:t>
      </w:r>
      <w:r w:rsidRPr="00C45ACF">
        <w:rPr>
          <w:rFonts w:ascii="Times New Roman" w:hAnsi="Times New Roman"/>
        </w:rPr>
        <w:t xml:space="preserve">agentes </w:t>
      </w:r>
      <w:r w:rsidRPr="00C45ACF">
        <w:rPr>
          <w:rFonts w:ascii="Times New Roman" w:hAnsi="Times New Roman"/>
          <w:spacing w:val="-2"/>
        </w:rPr>
        <w:t>políticos.</w:t>
      </w:r>
    </w:p>
    <w:p w:rsidR="00C45ACF" w:rsidRPr="00C45ACF" w:rsidP="00C45ACF" w14:paraId="27041435" w14:textId="77777777">
      <w:pPr>
        <w:pStyle w:val="ListParagraph"/>
        <w:widowControl w:val="0"/>
        <w:tabs>
          <w:tab w:val="left" w:pos="2360"/>
        </w:tabs>
        <w:autoSpaceDE w:val="0"/>
        <w:autoSpaceDN w:val="0"/>
        <w:spacing w:after="0" w:line="240" w:lineRule="auto"/>
        <w:ind w:left="2359" w:right="392"/>
        <w:contextualSpacing w:val="0"/>
        <w:jc w:val="both"/>
        <w:rPr>
          <w:rFonts w:ascii="Times New Roman" w:hAnsi="Times New Roman"/>
        </w:rPr>
      </w:pPr>
    </w:p>
    <w:p w:rsidR="00C45ACF" w:rsidP="00C45ACF" w14:paraId="6287F9E3" w14:textId="77777777">
      <w:pPr>
        <w:pStyle w:val="BodyText"/>
        <w:spacing w:after="0"/>
        <w:ind w:right="389" w:firstLine="1134"/>
        <w:jc w:val="both"/>
        <w:rPr>
          <w:rFonts w:ascii="Times New Roman" w:hAnsi="Times New Roman"/>
          <w:sz w:val="22"/>
          <w:szCs w:val="22"/>
        </w:rPr>
      </w:pPr>
      <w:r w:rsidRPr="00C45ACF">
        <w:rPr>
          <w:rFonts w:ascii="Times New Roman" w:hAnsi="Times New Roman"/>
          <w:b/>
          <w:sz w:val="22"/>
          <w:szCs w:val="22"/>
        </w:rPr>
        <w:t xml:space="preserve">Art. 3º </w:t>
      </w:r>
      <w:r w:rsidRPr="00C45ACF">
        <w:rPr>
          <w:rFonts w:ascii="Times New Roman" w:hAnsi="Times New Roman"/>
          <w:sz w:val="22"/>
          <w:szCs w:val="22"/>
        </w:rPr>
        <w:t>O contribuinte que possuir débito de Imposto Sobre Serviços de Qualquer Natureza – ISSQN relativo à mão de obra de construção civil, oriundo de obras anteriores ao exercício do pedido de parcelamento poderá aderir ao PPE.</w:t>
      </w:r>
    </w:p>
    <w:p w:rsidR="00C45ACF" w:rsidP="00C45ACF" w14:paraId="3810C246" w14:textId="77777777">
      <w:pPr>
        <w:pStyle w:val="BodyText"/>
        <w:spacing w:after="0"/>
        <w:ind w:right="389" w:firstLine="1134"/>
        <w:jc w:val="both"/>
        <w:rPr>
          <w:rFonts w:ascii="Times New Roman" w:hAnsi="Times New Roman"/>
          <w:sz w:val="22"/>
          <w:szCs w:val="22"/>
        </w:rPr>
      </w:pPr>
    </w:p>
    <w:p w:rsidR="00C45ACF" w:rsidP="00C45ACF" w14:paraId="0BAD37F1" w14:textId="77777777">
      <w:pPr>
        <w:pStyle w:val="BodyText"/>
        <w:spacing w:after="0"/>
        <w:ind w:right="389" w:firstLine="1134"/>
        <w:jc w:val="both"/>
        <w:rPr>
          <w:rFonts w:ascii="Times New Roman" w:hAnsi="Times New Roman"/>
          <w:sz w:val="22"/>
          <w:szCs w:val="22"/>
        </w:rPr>
      </w:pPr>
    </w:p>
    <w:p w:rsidR="00C45ACF" w:rsidRPr="00C45ACF" w:rsidP="00C45ACF" w14:paraId="4F5CC65F" w14:textId="77777777">
      <w:pPr>
        <w:pStyle w:val="BodyText"/>
        <w:spacing w:after="0"/>
        <w:ind w:right="389" w:firstLine="1134"/>
        <w:jc w:val="both"/>
        <w:rPr>
          <w:rFonts w:ascii="Times New Roman" w:hAnsi="Times New Roman"/>
          <w:sz w:val="22"/>
          <w:szCs w:val="22"/>
        </w:rPr>
      </w:pPr>
    </w:p>
    <w:p w:rsidR="00C45ACF" w:rsidP="00C45ACF" w14:paraId="01B93CAE" w14:textId="77777777">
      <w:pPr>
        <w:spacing w:after="0" w:line="240" w:lineRule="auto"/>
        <w:ind w:right="888"/>
        <w:jc w:val="center"/>
        <w:rPr>
          <w:rFonts w:ascii="Times New Roman" w:hAnsi="Times New Roman"/>
          <w:b/>
        </w:rPr>
      </w:pPr>
    </w:p>
    <w:p w:rsidR="00C45ACF" w:rsidRPr="00C45ACF" w:rsidP="00C45ACF" w14:paraId="158A61FE" w14:textId="61A02D69">
      <w:pPr>
        <w:spacing w:after="0" w:line="240" w:lineRule="auto"/>
        <w:ind w:right="888"/>
        <w:jc w:val="center"/>
        <w:rPr>
          <w:rFonts w:ascii="Times New Roman" w:hAnsi="Times New Roman"/>
          <w:b/>
        </w:rPr>
      </w:pPr>
      <w:r w:rsidRPr="00C45ACF">
        <w:rPr>
          <w:rFonts w:ascii="Times New Roman" w:hAnsi="Times New Roman"/>
          <w:b/>
        </w:rPr>
        <w:t>CAPÍTULO</w:t>
      </w:r>
      <w:r w:rsidRPr="00C45ACF">
        <w:rPr>
          <w:rFonts w:ascii="Times New Roman" w:hAnsi="Times New Roman"/>
          <w:b/>
          <w:spacing w:val="-2"/>
        </w:rPr>
        <w:t xml:space="preserve"> </w:t>
      </w:r>
      <w:r w:rsidRPr="00C45ACF">
        <w:rPr>
          <w:rFonts w:ascii="Times New Roman" w:hAnsi="Times New Roman"/>
          <w:b/>
          <w:spacing w:val="-5"/>
        </w:rPr>
        <w:t>II</w:t>
      </w:r>
    </w:p>
    <w:p w:rsidR="00C45ACF" w:rsidP="00C45ACF" w14:paraId="78DE0FA8" w14:textId="77777777">
      <w:pPr>
        <w:spacing w:after="0" w:line="240" w:lineRule="auto"/>
        <w:ind w:right="1029"/>
        <w:jc w:val="center"/>
        <w:rPr>
          <w:rFonts w:ascii="Times New Roman" w:hAnsi="Times New Roman"/>
          <w:b/>
          <w:spacing w:val="-2"/>
        </w:rPr>
      </w:pPr>
      <w:r w:rsidRPr="00C45ACF">
        <w:rPr>
          <w:rFonts w:ascii="Times New Roman" w:hAnsi="Times New Roman"/>
          <w:b/>
        </w:rPr>
        <w:t>DA</w:t>
      </w:r>
      <w:r w:rsidRPr="00C45ACF">
        <w:rPr>
          <w:rFonts w:ascii="Times New Roman" w:hAnsi="Times New Roman"/>
          <w:b/>
          <w:spacing w:val="-1"/>
        </w:rPr>
        <w:t xml:space="preserve"> </w:t>
      </w:r>
      <w:r w:rsidRPr="00C45ACF">
        <w:rPr>
          <w:rFonts w:ascii="Times New Roman" w:hAnsi="Times New Roman"/>
          <w:b/>
        </w:rPr>
        <w:t>ADESÃO</w:t>
      </w:r>
      <w:r w:rsidRPr="00C45ACF">
        <w:rPr>
          <w:rFonts w:ascii="Times New Roman" w:hAnsi="Times New Roman"/>
          <w:b/>
          <w:spacing w:val="-2"/>
        </w:rPr>
        <w:t xml:space="preserve"> </w:t>
      </w:r>
      <w:r w:rsidRPr="00C45ACF">
        <w:rPr>
          <w:rFonts w:ascii="Times New Roman" w:hAnsi="Times New Roman"/>
          <w:b/>
        </w:rPr>
        <w:t>AO PROGRAMA</w:t>
      </w:r>
      <w:r w:rsidRPr="00C45ACF">
        <w:rPr>
          <w:rFonts w:ascii="Times New Roman" w:hAnsi="Times New Roman"/>
          <w:b/>
          <w:spacing w:val="-1"/>
        </w:rPr>
        <w:t xml:space="preserve"> </w:t>
      </w:r>
      <w:r w:rsidRPr="00C45ACF">
        <w:rPr>
          <w:rFonts w:ascii="Times New Roman" w:hAnsi="Times New Roman"/>
          <w:b/>
        </w:rPr>
        <w:t xml:space="preserve">DE PARCELAMENTO </w:t>
      </w:r>
      <w:r w:rsidRPr="00C45ACF">
        <w:rPr>
          <w:rFonts w:ascii="Times New Roman" w:hAnsi="Times New Roman"/>
          <w:b/>
          <w:spacing w:val="-2"/>
        </w:rPr>
        <w:t>ESPECIAL</w:t>
      </w:r>
    </w:p>
    <w:p w:rsidR="00BC0122" w:rsidP="00C45ACF" w14:paraId="32767E87" w14:textId="77777777">
      <w:pPr>
        <w:spacing w:after="0" w:line="240" w:lineRule="auto"/>
        <w:ind w:right="1029"/>
        <w:jc w:val="center"/>
        <w:rPr>
          <w:rFonts w:ascii="Times New Roman" w:hAnsi="Times New Roman"/>
          <w:b/>
          <w:spacing w:val="-2"/>
        </w:rPr>
      </w:pPr>
    </w:p>
    <w:p w:rsidR="00C45ACF" w:rsidRPr="00C45ACF" w:rsidP="00C45ACF" w14:paraId="1ADE6A49" w14:textId="77777777">
      <w:pPr>
        <w:spacing w:after="0" w:line="240" w:lineRule="auto"/>
        <w:ind w:right="1029"/>
        <w:jc w:val="center"/>
        <w:rPr>
          <w:rFonts w:ascii="Times New Roman" w:hAnsi="Times New Roman"/>
          <w:b/>
        </w:rPr>
      </w:pPr>
    </w:p>
    <w:p w:rsidR="00C45ACF" w:rsidRPr="00C45ACF" w:rsidP="00C45ACF" w14:paraId="2AAD33F1" w14:textId="77777777">
      <w:pPr>
        <w:pStyle w:val="BodyText"/>
        <w:spacing w:after="0"/>
        <w:ind w:right="390" w:firstLine="1134"/>
        <w:jc w:val="both"/>
        <w:rPr>
          <w:rFonts w:ascii="Times New Roman" w:hAnsi="Times New Roman"/>
          <w:sz w:val="22"/>
          <w:szCs w:val="22"/>
        </w:rPr>
      </w:pPr>
      <w:r w:rsidRPr="00C45ACF">
        <w:rPr>
          <w:rFonts w:ascii="Times New Roman" w:hAnsi="Times New Roman"/>
          <w:b/>
          <w:sz w:val="22"/>
          <w:szCs w:val="22"/>
        </w:rPr>
        <w:t xml:space="preserve">Art. 4º </w:t>
      </w:r>
      <w:r w:rsidRPr="00C45ACF">
        <w:rPr>
          <w:rFonts w:ascii="Times New Roman" w:hAnsi="Times New Roman"/>
          <w:sz w:val="22"/>
          <w:szCs w:val="22"/>
        </w:rPr>
        <w:t xml:space="preserve">Ao aderir ao Programa de Parcelamento Especial – PPE o sujeito passivo ou seu representante, expressamente, e por ato irrevogável e irretratável, independentemente de outros atos, além da simples adesão, desistirá de todas as ações judiciais, contestações, embargos à execução, exceção de </w:t>
      </w:r>
      <w:r w:rsidRPr="00C45ACF">
        <w:rPr>
          <w:rFonts w:ascii="Times New Roman" w:hAnsi="Times New Roman"/>
          <w:sz w:val="22"/>
          <w:szCs w:val="22"/>
        </w:rPr>
        <w:t>pré</w:t>
      </w:r>
      <w:r w:rsidRPr="00C45ACF">
        <w:rPr>
          <w:rFonts w:ascii="Times New Roman" w:hAnsi="Times New Roman"/>
          <w:sz w:val="22"/>
          <w:szCs w:val="22"/>
        </w:rPr>
        <w:t>-executividade, defesas, impugnações, reclamações, recursos ou quaisquer outras medidas que tenha patrocinado, judiciais ou administrativas, e renunciará ao direito de opor qualquer defesa ou recurso administrativo ou judicial e a</w:t>
      </w:r>
      <w:r w:rsidRPr="00C45ACF">
        <w:rPr>
          <w:rFonts w:ascii="Times New Roman" w:hAnsi="Times New Roman"/>
          <w:spacing w:val="-1"/>
          <w:sz w:val="22"/>
          <w:szCs w:val="22"/>
        </w:rPr>
        <w:t xml:space="preserve"> </w:t>
      </w:r>
      <w:r w:rsidRPr="00C45ACF">
        <w:rPr>
          <w:rFonts w:ascii="Times New Roman" w:hAnsi="Times New Roman"/>
          <w:sz w:val="22"/>
          <w:szCs w:val="22"/>
        </w:rPr>
        <w:t>ofertar</w:t>
      </w:r>
      <w:r w:rsidRPr="00C45ACF">
        <w:rPr>
          <w:rFonts w:ascii="Times New Roman" w:hAnsi="Times New Roman"/>
          <w:spacing w:val="-2"/>
          <w:sz w:val="22"/>
          <w:szCs w:val="22"/>
        </w:rPr>
        <w:t xml:space="preserve"> </w:t>
      </w:r>
      <w:r w:rsidRPr="00C45ACF">
        <w:rPr>
          <w:rFonts w:ascii="Times New Roman" w:hAnsi="Times New Roman"/>
          <w:sz w:val="22"/>
          <w:szCs w:val="22"/>
        </w:rPr>
        <w:t>quaisquer alegações de direito sobre</w:t>
      </w:r>
      <w:r w:rsidRPr="00C45ACF">
        <w:rPr>
          <w:rFonts w:ascii="Times New Roman" w:hAnsi="Times New Roman"/>
          <w:spacing w:val="-2"/>
          <w:sz w:val="22"/>
          <w:szCs w:val="22"/>
        </w:rPr>
        <w:t xml:space="preserve"> </w:t>
      </w:r>
      <w:r w:rsidRPr="00C45ACF">
        <w:rPr>
          <w:rFonts w:ascii="Times New Roman" w:hAnsi="Times New Roman"/>
          <w:sz w:val="22"/>
          <w:szCs w:val="22"/>
        </w:rPr>
        <w:t>a matéria cujo débito concordou em aderir ao PPE.</w:t>
      </w:r>
    </w:p>
    <w:p w:rsidR="00C45ACF" w:rsidRPr="00C45ACF" w:rsidP="00C45ACF" w14:paraId="51AE77A5" w14:textId="77777777">
      <w:pPr>
        <w:pStyle w:val="BodyText"/>
        <w:spacing w:after="0"/>
        <w:ind w:firstLine="1134"/>
        <w:jc w:val="both"/>
        <w:rPr>
          <w:rFonts w:ascii="Times New Roman" w:hAnsi="Times New Roman"/>
          <w:sz w:val="22"/>
          <w:szCs w:val="22"/>
        </w:rPr>
      </w:pPr>
    </w:p>
    <w:p w:rsidR="00C45ACF" w:rsidRPr="00C45ACF" w:rsidP="00C45ACF" w14:paraId="2D30DFA4" w14:textId="77777777">
      <w:pPr>
        <w:pStyle w:val="BodyText"/>
        <w:spacing w:after="0"/>
        <w:ind w:right="389" w:firstLine="1134"/>
        <w:jc w:val="both"/>
        <w:rPr>
          <w:rFonts w:ascii="Times New Roman" w:hAnsi="Times New Roman"/>
          <w:spacing w:val="-2"/>
          <w:sz w:val="22"/>
          <w:szCs w:val="22"/>
        </w:rPr>
      </w:pPr>
      <w:r w:rsidRPr="00C45ACF">
        <w:rPr>
          <w:rFonts w:ascii="Times New Roman" w:hAnsi="Times New Roman"/>
          <w:b/>
          <w:sz w:val="22"/>
          <w:szCs w:val="22"/>
        </w:rPr>
        <w:t xml:space="preserve">§ 1º </w:t>
      </w:r>
      <w:r w:rsidRPr="00C45ACF">
        <w:rPr>
          <w:rFonts w:ascii="Times New Roman" w:hAnsi="Times New Roman"/>
          <w:sz w:val="22"/>
          <w:szCs w:val="22"/>
        </w:rPr>
        <w:t>O requerente deverá declarar a existência de ação judicial ou embargos à execução referentes a débitos existentes, nos termos desta Lei</w:t>
      </w:r>
      <w:r w:rsidRPr="00C45ACF">
        <w:rPr>
          <w:rFonts w:ascii="Times New Roman" w:hAnsi="Times New Roman"/>
          <w:spacing w:val="80"/>
          <w:sz w:val="22"/>
          <w:szCs w:val="22"/>
        </w:rPr>
        <w:t xml:space="preserve"> </w:t>
      </w:r>
      <w:r w:rsidRPr="00C45ACF">
        <w:rPr>
          <w:rFonts w:ascii="Times New Roman" w:hAnsi="Times New Roman"/>
          <w:spacing w:val="-2"/>
          <w:sz w:val="22"/>
          <w:szCs w:val="22"/>
        </w:rPr>
        <w:t>Complementar.</w:t>
      </w:r>
    </w:p>
    <w:p w:rsidR="00C45ACF" w:rsidRPr="00C45ACF" w:rsidP="00C45ACF" w14:paraId="4700633B" w14:textId="77777777">
      <w:pPr>
        <w:pStyle w:val="BodyText"/>
        <w:spacing w:after="0"/>
        <w:ind w:right="389" w:firstLine="1134"/>
        <w:jc w:val="both"/>
        <w:rPr>
          <w:rFonts w:ascii="Times New Roman" w:hAnsi="Times New Roman"/>
          <w:spacing w:val="-2"/>
          <w:sz w:val="22"/>
          <w:szCs w:val="22"/>
        </w:rPr>
      </w:pPr>
    </w:p>
    <w:p w:rsidR="00C45ACF" w:rsidRPr="00C45ACF" w:rsidP="00C45ACF" w14:paraId="74EBA14D" w14:textId="77777777">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 2º </w:t>
      </w:r>
      <w:r w:rsidRPr="00C45ACF">
        <w:rPr>
          <w:rFonts w:ascii="Times New Roman" w:hAnsi="Times New Roman"/>
          <w:sz w:val="22"/>
          <w:szCs w:val="22"/>
        </w:rPr>
        <w:t>Ao aderir ao Programa de Parcelamento Especial – PPE o sujeito passivo, no que se refere aos débitos porventura ainda não constituídos, os confessará de forma irretratável e irrevogável, sendo os mesmos inscritos em dívida ativa para a concretização do acordo nos termos do Programa de Parcelamento Especial – PPE.</w:t>
      </w:r>
    </w:p>
    <w:p w:rsidR="00C45ACF" w:rsidRPr="00C45ACF" w:rsidP="00C45ACF" w14:paraId="0E980322" w14:textId="77777777">
      <w:pPr>
        <w:pStyle w:val="BodyText"/>
        <w:spacing w:after="0"/>
        <w:ind w:firstLine="1134"/>
        <w:jc w:val="both"/>
        <w:rPr>
          <w:rFonts w:ascii="Times New Roman" w:hAnsi="Times New Roman"/>
          <w:sz w:val="22"/>
          <w:szCs w:val="22"/>
        </w:rPr>
      </w:pPr>
    </w:p>
    <w:p w:rsidR="00C45ACF" w:rsidRPr="00C45ACF" w:rsidP="00C45ACF" w14:paraId="78BCE213" w14:textId="77777777">
      <w:pPr>
        <w:pStyle w:val="BodyText"/>
        <w:spacing w:after="0"/>
        <w:ind w:right="390" w:firstLine="1134"/>
        <w:jc w:val="both"/>
        <w:rPr>
          <w:rFonts w:ascii="Times New Roman" w:hAnsi="Times New Roman"/>
          <w:sz w:val="22"/>
          <w:szCs w:val="22"/>
        </w:rPr>
      </w:pPr>
      <w:r w:rsidRPr="00C45ACF">
        <w:rPr>
          <w:rFonts w:ascii="Times New Roman" w:hAnsi="Times New Roman"/>
          <w:b/>
          <w:sz w:val="22"/>
          <w:szCs w:val="22"/>
        </w:rPr>
        <w:t xml:space="preserve">Art. 5º </w:t>
      </w:r>
      <w:r w:rsidRPr="00C45ACF">
        <w:rPr>
          <w:rFonts w:ascii="Times New Roman" w:hAnsi="Times New Roman"/>
          <w:sz w:val="22"/>
          <w:szCs w:val="22"/>
        </w:rPr>
        <w:t>O ingresso no Programa de Parcelamento Especial – PPE dar-se-á por opção do interessado, que fará jus ao regime especial de pagamento para os débitos incluídos no Programa, sejam decorrentes de obrigação própria ou aqueles resultantes de assunção por terceiros, desde que respeitadas as cominações legais pertinentes ao caso.</w:t>
      </w:r>
    </w:p>
    <w:p w:rsidR="00C45ACF" w:rsidRPr="00C45ACF" w:rsidP="00C45ACF" w14:paraId="0139F1FC" w14:textId="77777777">
      <w:pPr>
        <w:pStyle w:val="BodyText"/>
        <w:spacing w:after="0"/>
        <w:ind w:firstLine="1134"/>
        <w:jc w:val="both"/>
        <w:rPr>
          <w:rFonts w:ascii="Times New Roman" w:hAnsi="Times New Roman"/>
          <w:sz w:val="22"/>
          <w:szCs w:val="22"/>
        </w:rPr>
      </w:pPr>
    </w:p>
    <w:p w:rsidR="00C45ACF" w:rsidRPr="00C45ACF" w:rsidP="00C45ACF" w14:paraId="2705066C" w14:textId="77777777">
      <w:pPr>
        <w:pStyle w:val="BodyText"/>
        <w:spacing w:after="0"/>
        <w:ind w:right="394" w:firstLine="1134"/>
        <w:jc w:val="both"/>
        <w:rPr>
          <w:rFonts w:ascii="Times New Roman" w:hAnsi="Times New Roman"/>
          <w:sz w:val="22"/>
          <w:szCs w:val="22"/>
        </w:rPr>
      </w:pPr>
      <w:r w:rsidRPr="00C45ACF">
        <w:rPr>
          <w:rFonts w:ascii="Times New Roman" w:hAnsi="Times New Roman"/>
          <w:b/>
          <w:sz w:val="22"/>
          <w:szCs w:val="22"/>
        </w:rPr>
        <w:t xml:space="preserve">§ 1º </w:t>
      </w:r>
      <w:r w:rsidRPr="00C45ACF">
        <w:rPr>
          <w:rFonts w:ascii="Times New Roman" w:hAnsi="Times New Roman"/>
          <w:sz w:val="22"/>
          <w:szCs w:val="22"/>
        </w:rPr>
        <w:t>Os débitos incluídos no Programa de Parcelamento Especial – PPE serão consolidados tendo por base a data da formalização do requerimento.</w:t>
      </w:r>
    </w:p>
    <w:p w:rsidR="00C45ACF" w:rsidRPr="00C45ACF" w:rsidP="00C45ACF" w14:paraId="06D427B8" w14:textId="77777777">
      <w:pPr>
        <w:pStyle w:val="BodyText"/>
        <w:spacing w:after="0"/>
        <w:ind w:firstLine="1134"/>
        <w:jc w:val="both"/>
        <w:rPr>
          <w:rFonts w:ascii="Times New Roman" w:hAnsi="Times New Roman"/>
          <w:sz w:val="22"/>
          <w:szCs w:val="22"/>
        </w:rPr>
      </w:pPr>
    </w:p>
    <w:p w:rsidR="00C45ACF" w:rsidRPr="00C45ACF" w:rsidP="00C45ACF" w14:paraId="14046B97" w14:textId="77777777">
      <w:pPr>
        <w:pStyle w:val="BodyText"/>
        <w:spacing w:after="0"/>
        <w:ind w:right="391" w:firstLine="1134"/>
        <w:jc w:val="both"/>
        <w:rPr>
          <w:rFonts w:ascii="Times New Roman" w:hAnsi="Times New Roman"/>
          <w:sz w:val="22"/>
          <w:szCs w:val="22"/>
        </w:rPr>
      </w:pPr>
      <w:r w:rsidRPr="00C45ACF">
        <w:rPr>
          <w:rFonts w:ascii="Times New Roman" w:hAnsi="Times New Roman"/>
          <w:b/>
          <w:sz w:val="22"/>
          <w:szCs w:val="22"/>
        </w:rPr>
        <w:t xml:space="preserve">§ 2º </w:t>
      </w:r>
      <w:r w:rsidRPr="00C45ACF">
        <w:rPr>
          <w:rFonts w:ascii="Times New Roman" w:hAnsi="Times New Roman"/>
          <w:sz w:val="22"/>
          <w:szCs w:val="22"/>
        </w:rPr>
        <w:t>Poderão ser incluídos no Programa de Parcelamento Especial – PPE, além dos débitos tributários e não tributários vencidos, os honorários advocatícios e outros custos administrativos ou judiciais inscritos em dívida ativa.</w:t>
      </w:r>
    </w:p>
    <w:p w:rsidR="00C45ACF" w:rsidRPr="00C45ACF" w:rsidP="00C45ACF" w14:paraId="08A0425C" w14:textId="77777777">
      <w:pPr>
        <w:pStyle w:val="BodyText"/>
        <w:spacing w:after="0"/>
        <w:ind w:firstLine="1134"/>
        <w:jc w:val="both"/>
        <w:rPr>
          <w:rFonts w:ascii="Times New Roman" w:hAnsi="Times New Roman"/>
          <w:sz w:val="22"/>
          <w:szCs w:val="22"/>
        </w:rPr>
      </w:pPr>
    </w:p>
    <w:p w:rsidR="00C45ACF" w:rsidRPr="00C45ACF" w:rsidP="00C45ACF" w14:paraId="071E6BA0" w14:textId="77777777">
      <w:pPr>
        <w:pStyle w:val="BodyText"/>
        <w:spacing w:after="0"/>
        <w:ind w:right="391" w:firstLine="1134"/>
        <w:jc w:val="both"/>
        <w:rPr>
          <w:rFonts w:ascii="Times New Roman" w:hAnsi="Times New Roman"/>
          <w:sz w:val="22"/>
          <w:szCs w:val="22"/>
        </w:rPr>
      </w:pPr>
      <w:r w:rsidRPr="00C45ACF">
        <w:rPr>
          <w:rFonts w:ascii="Times New Roman" w:hAnsi="Times New Roman"/>
          <w:b/>
          <w:sz w:val="22"/>
          <w:szCs w:val="22"/>
        </w:rPr>
        <w:t xml:space="preserve">§ 3º </w:t>
      </w:r>
      <w:r w:rsidRPr="00C45ACF">
        <w:rPr>
          <w:rFonts w:ascii="Times New Roman" w:hAnsi="Times New Roman"/>
          <w:sz w:val="22"/>
          <w:szCs w:val="22"/>
        </w:rPr>
        <w:t>No ato do requerimento, o contribuinte ou o responsável tributário que tiver dados cadastrais incompletos ou incorretos deverá apresentar documentos necessários à adequada correção, sob pena de indeferimento do pedido.</w:t>
      </w:r>
    </w:p>
    <w:p w:rsidR="00C45ACF" w:rsidRPr="00C45ACF" w:rsidP="00C45ACF" w14:paraId="35138AB1" w14:textId="77777777">
      <w:pPr>
        <w:pStyle w:val="BodyText"/>
        <w:spacing w:after="0"/>
        <w:ind w:firstLine="1134"/>
        <w:jc w:val="both"/>
        <w:rPr>
          <w:rFonts w:ascii="Times New Roman" w:hAnsi="Times New Roman"/>
          <w:sz w:val="22"/>
          <w:szCs w:val="22"/>
        </w:rPr>
      </w:pPr>
    </w:p>
    <w:p w:rsidR="00C45ACF" w:rsidRPr="00C45ACF" w:rsidP="00C45ACF" w14:paraId="49BC74EA" w14:textId="77777777">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 4º </w:t>
      </w:r>
      <w:r w:rsidRPr="00C45ACF">
        <w:rPr>
          <w:rFonts w:ascii="Times New Roman" w:hAnsi="Times New Roman"/>
          <w:sz w:val="22"/>
          <w:szCs w:val="22"/>
        </w:rPr>
        <w:t xml:space="preserve">A homologação do ingresso no Programa de Parcelamento Especial – PPE dar-se-á no momento do efetivo pagamento da 1ª parcela do acordo </w:t>
      </w:r>
      <w:r w:rsidRPr="00C45ACF">
        <w:rPr>
          <w:rFonts w:ascii="Times New Roman" w:hAnsi="Times New Roman"/>
          <w:spacing w:val="-2"/>
          <w:sz w:val="22"/>
          <w:szCs w:val="22"/>
        </w:rPr>
        <w:t>firmado.</w:t>
      </w:r>
    </w:p>
    <w:p w:rsidR="00C45ACF" w:rsidRPr="00C45ACF" w:rsidP="00C45ACF" w14:paraId="5DDE1793" w14:textId="77777777">
      <w:pPr>
        <w:pStyle w:val="BodyText"/>
        <w:spacing w:after="0"/>
        <w:ind w:firstLine="1134"/>
        <w:jc w:val="both"/>
        <w:rPr>
          <w:rFonts w:ascii="Times New Roman" w:hAnsi="Times New Roman"/>
          <w:sz w:val="22"/>
          <w:szCs w:val="22"/>
        </w:rPr>
      </w:pPr>
    </w:p>
    <w:p w:rsidR="00C45ACF" w:rsidRPr="00C45ACF" w:rsidP="00C45ACF" w14:paraId="2C3B4D67" w14:textId="77777777">
      <w:pPr>
        <w:pStyle w:val="BodyText"/>
        <w:spacing w:after="0"/>
        <w:ind w:right="389" w:firstLine="1134"/>
        <w:jc w:val="both"/>
        <w:rPr>
          <w:rFonts w:ascii="Times New Roman" w:hAnsi="Times New Roman"/>
          <w:sz w:val="22"/>
          <w:szCs w:val="22"/>
        </w:rPr>
      </w:pPr>
      <w:r w:rsidRPr="00C45ACF">
        <w:rPr>
          <w:rFonts w:ascii="Times New Roman" w:hAnsi="Times New Roman"/>
          <w:b/>
          <w:sz w:val="22"/>
          <w:szCs w:val="22"/>
        </w:rPr>
        <w:t xml:space="preserve">§ 5º </w:t>
      </w:r>
      <w:r w:rsidRPr="00C45ACF">
        <w:rPr>
          <w:rFonts w:ascii="Times New Roman" w:hAnsi="Times New Roman"/>
          <w:sz w:val="22"/>
          <w:szCs w:val="22"/>
        </w:rPr>
        <w:t>A adesão ao Programa de Parcelamento Especial – PPE deverá ser requerida pelo sujeito passivo ou seu representante legal no caso de pessoa física, ou pelo sócio proprietário ou representante legal no caso de pessoa jurídica.</w:t>
      </w:r>
    </w:p>
    <w:p w:rsidR="00C45ACF" w:rsidRPr="00C45ACF" w:rsidP="00C45ACF" w14:paraId="7A152A94" w14:textId="77777777">
      <w:pPr>
        <w:pStyle w:val="BodyText"/>
        <w:spacing w:after="0"/>
        <w:ind w:right="389" w:firstLine="1134"/>
        <w:jc w:val="both"/>
        <w:rPr>
          <w:rFonts w:ascii="Times New Roman" w:hAnsi="Times New Roman"/>
          <w:sz w:val="22"/>
          <w:szCs w:val="22"/>
        </w:rPr>
      </w:pPr>
    </w:p>
    <w:p w:rsidR="00C45ACF" w:rsidRPr="00C45ACF" w:rsidP="00C45ACF" w14:paraId="190F5885" w14:textId="77777777">
      <w:pPr>
        <w:spacing w:after="0" w:line="240" w:lineRule="auto"/>
        <w:ind w:firstLine="1134"/>
        <w:jc w:val="both"/>
        <w:rPr>
          <w:rFonts w:ascii="Times New Roman" w:hAnsi="Times New Roman"/>
        </w:rPr>
      </w:pPr>
      <w:r w:rsidRPr="00C45ACF">
        <w:rPr>
          <w:rFonts w:ascii="Times New Roman" w:hAnsi="Times New Roman"/>
          <w:b/>
        </w:rPr>
        <w:t xml:space="preserve">§ 6º </w:t>
      </w:r>
      <w:r w:rsidRPr="00C45ACF">
        <w:rPr>
          <w:rFonts w:ascii="Times New Roman" w:hAnsi="Times New Roman"/>
        </w:rPr>
        <w:t>Aquele que não puder de qualquer modo comprovar seu vínculo ou representação na relação jurídico-tributária objeto da dívida ativa não poderá aderir ao Programa de Parcelamento Especial – PPE.</w:t>
      </w:r>
    </w:p>
    <w:p w:rsidR="00C45ACF" w:rsidRPr="00C45ACF" w:rsidP="00C45ACF" w14:paraId="7CC39764" w14:textId="77777777">
      <w:pPr>
        <w:pStyle w:val="BodyText"/>
        <w:spacing w:after="0"/>
        <w:ind w:firstLine="1134"/>
        <w:jc w:val="both"/>
        <w:rPr>
          <w:rFonts w:ascii="Times New Roman" w:hAnsi="Times New Roman"/>
          <w:sz w:val="22"/>
          <w:szCs w:val="22"/>
        </w:rPr>
      </w:pPr>
    </w:p>
    <w:p w:rsidR="00C45ACF" w:rsidRPr="00C45ACF" w:rsidP="00C45ACF" w14:paraId="7693D68E" w14:textId="77777777">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Art. 6º </w:t>
      </w:r>
      <w:r w:rsidRPr="00C45ACF">
        <w:rPr>
          <w:rFonts w:ascii="Times New Roman" w:hAnsi="Times New Roman"/>
          <w:sz w:val="22"/>
          <w:szCs w:val="22"/>
        </w:rPr>
        <w:t>Verificado o integral cumprimento do acordo, o Município requererá a extinção da ação executiva fiscal.</w:t>
      </w:r>
    </w:p>
    <w:p w:rsidR="00C45ACF" w:rsidRPr="00C45ACF" w:rsidP="00C45ACF" w14:paraId="209AEFE9" w14:textId="77777777">
      <w:pPr>
        <w:spacing w:after="0" w:line="240" w:lineRule="auto"/>
        <w:ind w:firstLine="1134"/>
        <w:jc w:val="both"/>
        <w:rPr>
          <w:rFonts w:ascii="Times New Roman" w:hAnsi="Times New Roman"/>
        </w:rPr>
      </w:pPr>
    </w:p>
    <w:p w:rsidR="00C45ACF" w:rsidP="00C45ACF" w14:paraId="67AD35A7" w14:textId="77777777">
      <w:pPr>
        <w:pStyle w:val="BodyText"/>
        <w:spacing w:after="0"/>
        <w:ind w:right="392" w:firstLine="1134"/>
        <w:jc w:val="both"/>
        <w:rPr>
          <w:rFonts w:ascii="Times New Roman" w:hAnsi="Times New Roman"/>
          <w:b/>
          <w:sz w:val="22"/>
          <w:szCs w:val="22"/>
        </w:rPr>
      </w:pPr>
    </w:p>
    <w:p w:rsidR="00C45ACF" w:rsidP="00C45ACF" w14:paraId="6C6445D0" w14:textId="77777777">
      <w:pPr>
        <w:pStyle w:val="BodyText"/>
        <w:spacing w:after="0"/>
        <w:ind w:right="392" w:firstLine="1134"/>
        <w:jc w:val="both"/>
        <w:rPr>
          <w:rFonts w:ascii="Times New Roman" w:hAnsi="Times New Roman"/>
          <w:b/>
          <w:sz w:val="22"/>
          <w:szCs w:val="22"/>
        </w:rPr>
      </w:pPr>
    </w:p>
    <w:p w:rsidR="00C45ACF" w:rsidP="00C45ACF" w14:paraId="255FBBA9" w14:textId="77777777">
      <w:pPr>
        <w:pStyle w:val="BodyText"/>
        <w:spacing w:after="0"/>
        <w:ind w:right="392" w:firstLine="1134"/>
        <w:jc w:val="both"/>
        <w:rPr>
          <w:rFonts w:ascii="Times New Roman" w:hAnsi="Times New Roman"/>
          <w:b/>
          <w:sz w:val="22"/>
          <w:szCs w:val="22"/>
        </w:rPr>
      </w:pPr>
    </w:p>
    <w:p w:rsidR="00C45ACF" w:rsidRPr="00C45ACF" w:rsidP="00C45ACF" w14:paraId="72F28DE4" w14:textId="5DD73D83">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Parágrafo Único. </w:t>
      </w:r>
      <w:r w:rsidRPr="00C45ACF">
        <w:rPr>
          <w:rFonts w:ascii="Times New Roman" w:hAnsi="Times New Roman"/>
          <w:sz w:val="22"/>
          <w:szCs w:val="22"/>
        </w:rPr>
        <w:t>Havendo desistência dos embargos à execução fiscal, o processo de execução correspondente ficará suspenso, enquanto não ocorrer qualquer uma das hipóteses previstas no art. 11 desta Lei Complementar.</w:t>
      </w:r>
    </w:p>
    <w:p w:rsidR="00C45ACF" w:rsidRPr="00C45ACF" w:rsidP="00C45ACF" w14:paraId="5E3A5245" w14:textId="77777777">
      <w:pPr>
        <w:pStyle w:val="BodyText"/>
        <w:spacing w:after="0"/>
        <w:ind w:right="392" w:firstLine="1134"/>
        <w:jc w:val="both"/>
        <w:rPr>
          <w:rFonts w:ascii="Times New Roman" w:hAnsi="Times New Roman"/>
          <w:b/>
          <w:sz w:val="22"/>
          <w:szCs w:val="22"/>
        </w:rPr>
      </w:pPr>
    </w:p>
    <w:p w:rsidR="00C45ACF" w:rsidRPr="00C45ACF" w:rsidP="00C45ACF" w14:paraId="7E731760" w14:textId="77777777">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Art. 7º </w:t>
      </w:r>
      <w:r w:rsidRPr="00C45ACF">
        <w:rPr>
          <w:rFonts w:ascii="Times New Roman" w:hAnsi="Times New Roman"/>
          <w:sz w:val="22"/>
          <w:szCs w:val="22"/>
        </w:rPr>
        <w:t>A adesão ao Programa de Parcelamento Especial – PPE, deverá ocorrer mediante a assinatura do Termo de Confissão de Dívida perante a Unidade Gestora Municipal de Desenvolvimento Econômico, Trabalho e Fazenda, com a indicação da forma de pagamento e a apresentação dos seguintes documentos:</w:t>
      </w:r>
    </w:p>
    <w:p w:rsidR="00C45ACF" w:rsidRPr="00C45ACF" w:rsidP="00C45ACF" w14:paraId="2054B6D0" w14:textId="77777777">
      <w:pPr>
        <w:pStyle w:val="BodyText"/>
        <w:numPr>
          <w:ilvl w:val="0"/>
          <w:numId w:val="102"/>
        </w:numPr>
        <w:suppressAutoHyphens w:val="0"/>
        <w:spacing w:after="0"/>
        <w:ind w:right="392"/>
        <w:jc w:val="both"/>
        <w:rPr>
          <w:rFonts w:ascii="Times New Roman" w:hAnsi="Times New Roman"/>
          <w:sz w:val="22"/>
          <w:szCs w:val="22"/>
        </w:rPr>
      </w:pPr>
      <w:r w:rsidRPr="00C45ACF">
        <w:rPr>
          <w:rFonts w:ascii="Times New Roman" w:hAnsi="Times New Roman"/>
          <w:sz w:val="22"/>
          <w:szCs w:val="22"/>
        </w:rPr>
        <w:t>Para</w:t>
      </w:r>
      <w:r w:rsidRPr="00C45ACF">
        <w:rPr>
          <w:rFonts w:ascii="Times New Roman" w:hAnsi="Times New Roman"/>
          <w:spacing w:val="-3"/>
          <w:sz w:val="22"/>
          <w:szCs w:val="22"/>
        </w:rPr>
        <w:t xml:space="preserve"> </w:t>
      </w:r>
      <w:r w:rsidRPr="00C45ACF">
        <w:rPr>
          <w:rFonts w:ascii="Times New Roman" w:hAnsi="Times New Roman"/>
          <w:sz w:val="22"/>
          <w:szCs w:val="22"/>
        </w:rPr>
        <w:t>o requerente</w:t>
      </w:r>
      <w:r w:rsidRPr="00C45ACF">
        <w:rPr>
          <w:rFonts w:ascii="Times New Roman" w:hAnsi="Times New Roman"/>
          <w:spacing w:val="-3"/>
          <w:sz w:val="22"/>
          <w:szCs w:val="22"/>
        </w:rPr>
        <w:t xml:space="preserve"> </w:t>
      </w:r>
      <w:r w:rsidRPr="00C45ACF">
        <w:rPr>
          <w:rFonts w:ascii="Times New Roman" w:hAnsi="Times New Roman"/>
          <w:sz w:val="22"/>
          <w:szCs w:val="22"/>
        </w:rPr>
        <w:t>pessoa</w:t>
      </w:r>
      <w:r w:rsidRPr="00C45ACF">
        <w:rPr>
          <w:rFonts w:ascii="Times New Roman" w:hAnsi="Times New Roman"/>
          <w:spacing w:val="2"/>
          <w:sz w:val="22"/>
          <w:szCs w:val="22"/>
        </w:rPr>
        <w:t xml:space="preserve"> </w:t>
      </w:r>
      <w:r w:rsidRPr="00C45ACF">
        <w:rPr>
          <w:rFonts w:ascii="Times New Roman" w:hAnsi="Times New Roman"/>
          <w:spacing w:val="-2"/>
          <w:sz w:val="22"/>
          <w:szCs w:val="22"/>
        </w:rPr>
        <w:t>física:</w:t>
      </w:r>
    </w:p>
    <w:p w:rsidR="00C45ACF" w:rsidRPr="00C45ACF" w:rsidP="00C45ACF" w14:paraId="6CF603A1" w14:textId="77777777">
      <w:pPr>
        <w:pStyle w:val="BodyText"/>
        <w:numPr>
          <w:ilvl w:val="2"/>
          <w:numId w:val="101"/>
        </w:numPr>
        <w:suppressAutoHyphens w:val="0"/>
        <w:spacing w:after="0"/>
        <w:ind w:right="392"/>
        <w:jc w:val="both"/>
        <w:rPr>
          <w:rFonts w:ascii="Times New Roman" w:hAnsi="Times New Roman"/>
          <w:sz w:val="22"/>
          <w:szCs w:val="22"/>
        </w:rPr>
      </w:pPr>
      <w:r w:rsidRPr="00C45ACF">
        <w:rPr>
          <w:rFonts w:ascii="Times New Roman" w:hAnsi="Times New Roman"/>
          <w:sz w:val="22"/>
          <w:szCs w:val="22"/>
        </w:rPr>
        <w:t>Original e cópia do documento de</w:t>
      </w:r>
      <w:r w:rsidRPr="00C45ACF">
        <w:rPr>
          <w:rFonts w:ascii="Times New Roman" w:hAnsi="Times New Roman"/>
          <w:spacing w:val="-1"/>
          <w:sz w:val="22"/>
          <w:szCs w:val="22"/>
        </w:rPr>
        <w:t xml:space="preserve"> </w:t>
      </w:r>
      <w:r w:rsidRPr="00C45ACF">
        <w:rPr>
          <w:rFonts w:ascii="Times New Roman" w:hAnsi="Times New Roman"/>
          <w:sz w:val="22"/>
          <w:szCs w:val="22"/>
        </w:rPr>
        <w:t>identidade com foto e</w:t>
      </w:r>
      <w:r w:rsidRPr="00C45ACF">
        <w:rPr>
          <w:rFonts w:ascii="Times New Roman" w:hAnsi="Times New Roman"/>
          <w:spacing w:val="-1"/>
          <w:sz w:val="22"/>
          <w:szCs w:val="22"/>
        </w:rPr>
        <w:t xml:space="preserve"> </w:t>
      </w:r>
      <w:r w:rsidRPr="00C45ACF">
        <w:rPr>
          <w:rFonts w:ascii="Times New Roman" w:hAnsi="Times New Roman"/>
          <w:sz w:val="22"/>
          <w:szCs w:val="22"/>
        </w:rPr>
        <w:t>o número do CPF;</w:t>
      </w:r>
    </w:p>
    <w:p w:rsidR="00C45ACF" w:rsidRPr="00C45ACF" w:rsidP="00C45ACF" w14:paraId="34F62EED" w14:textId="77777777">
      <w:pPr>
        <w:pStyle w:val="ListParagraph"/>
        <w:widowControl w:val="0"/>
        <w:numPr>
          <w:ilvl w:val="2"/>
          <w:numId w:val="101"/>
        </w:numPr>
        <w:tabs>
          <w:tab w:val="left" w:pos="2711"/>
          <w:tab w:val="left" w:pos="2712"/>
        </w:tabs>
        <w:autoSpaceDE w:val="0"/>
        <w:autoSpaceDN w:val="0"/>
        <w:spacing w:after="0" w:line="240" w:lineRule="auto"/>
        <w:ind w:left="2694" w:hanging="426"/>
        <w:contextualSpacing w:val="0"/>
        <w:jc w:val="both"/>
        <w:rPr>
          <w:rFonts w:ascii="Times New Roman" w:hAnsi="Times New Roman"/>
        </w:rPr>
      </w:pPr>
      <w:r w:rsidRPr="00C45ACF">
        <w:rPr>
          <w:rFonts w:ascii="Times New Roman" w:hAnsi="Times New Roman"/>
        </w:rPr>
        <w:t>Comprovante</w:t>
      </w:r>
      <w:r w:rsidRPr="00C45ACF">
        <w:rPr>
          <w:rFonts w:ascii="Times New Roman" w:hAnsi="Times New Roman"/>
          <w:spacing w:val="-2"/>
        </w:rPr>
        <w:t xml:space="preserve"> </w:t>
      </w:r>
      <w:r w:rsidRPr="00C45ACF">
        <w:rPr>
          <w:rFonts w:ascii="Times New Roman" w:hAnsi="Times New Roman"/>
        </w:rPr>
        <w:t>de</w:t>
      </w:r>
      <w:r w:rsidRPr="00C45ACF">
        <w:rPr>
          <w:rFonts w:ascii="Times New Roman" w:hAnsi="Times New Roman"/>
          <w:spacing w:val="1"/>
        </w:rPr>
        <w:t xml:space="preserve"> </w:t>
      </w:r>
      <w:r w:rsidRPr="00C45ACF">
        <w:rPr>
          <w:rFonts w:ascii="Times New Roman" w:hAnsi="Times New Roman"/>
        </w:rPr>
        <w:t>residência</w:t>
      </w:r>
      <w:r w:rsidRPr="00C45ACF">
        <w:rPr>
          <w:rFonts w:ascii="Times New Roman" w:hAnsi="Times New Roman"/>
          <w:spacing w:val="-1"/>
        </w:rPr>
        <w:t xml:space="preserve"> </w:t>
      </w:r>
      <w:r w:rsidRPr="00C45ACF">
        <w:rPr>
          <w:rFonts w:ascii="Times New Roman" w:hAnsi="Times New Roman"/>
          <w:spacing w:val="-2"/>
        </w:rPr>
        <w:t>atualizado;</w:t>
      </w:r>
    </w:p>
    <w:p w:rsidR="00C45ACF" w:rsidRPr="00C45ACF" w:rsidP="00C45ACF" w14:paraId="63730240" w14:textId="77777777">
      <w:pPr>
        <w:pStyle w:val="ListParagraph"/>
        <w:widowControl w:val="0"/>
        <w:numPr>
          <w:ilvl w:val="2"/>
          <w:numId w:val="101"/>
        </w:numPr>
        <w:tabs>
          <w:tab w:val="left" w:pos="2711"/>
          <w:tab w:val="left" w:pos="2712"/>
        </w:tabs>
        <w:autoSpaceDE w:val="0"/>
        <w:autoSpaceDN w:val="0"/>
        <w:spacing w:after="0" w:line="240" w:lineRule="auto"/>
        <w:ind w:left="2694" w:hanging="426"/>
        <w:contextualSpacing w:val="0"/>
        <w:jc w:val="both"/>
        <w:rPr>
          <w:rFonts w:ascii="Times New Roman" w:hAnsi="Times New Roman"/>
        </w:rPr>
      </w:pPr>
      <w:r w:rsidRPr="00C45ACF">
        <w:rPr>
          <w:rFonts w:ascii="Times New Roman" w:hAnsi="Times New Roman"/>
        </w:rPr>
        <w:t>Instrumento de procuração, nos termos da legislação civil, com poderes para firmar acordos de débitos;</w:t>
      </w:r>
    </w:p>
    <w:p w:rsidR="00C45ACF" w:rsidRPr="00C45ACF" w:rsidP="00C45ACF" w14:paraId="4E2A4E61" w14:textId="77777777">
      <w:pPr>
        <w:pStyle w:val="ListParagraph"/>
        <w:widowControl w:val="0"/>
        <w:numPr>
          <w:ilvl w:val="1"/>
          <w:numId w:val="101"/>
        </w:numPr>
        <w:tabs>
          <w:tab w:val="left" w:pos="2440"/>
          <w:tab w:val="left" w:pos="2441"/>
        </w:tabs>
        <w:autoSpaceDE w:val="0"/>
        <w:autoSpaceDN w:val="0"/>
        <w:spacing w:after="0" w:line="240" w:lineRule="auto"/>
        <w:ind w:left="2694" w:hanging="426"/>
        <w:contextualSpacing w:val="0"/>
        <w:jc w:val="both"/>
        <w:rPr>
          <w:rFonts w:ascii="Times New Roman" w:hAnsi="Times New Roman"/>
        </w:rPr>
      </w:pPr>
      <w:r w:rsidRPr="00C45ACF">
        <w:rPr>
          <w:rFonts w:ascii="Times New Roman" w:hAnsi="Times New Roman"/>
        </w:rPr>
        <w:t>Para</w:t>
      </w:r>
      <w:r w:rsidRPr="00C45ACF">
        <w:rPr>
          <w:rFonts w:ascii="Times New Roman" w:hAnsi="Times New Roman"/>
          <w:spacing w:val="-3"/>
        </w:rPr>
        <w:t xml:space="preserve"> </w:t>
      </w:r>
      <w:r w:rsidRPr="00C45ACF">
        <w:rPr>
          <w:rFonts w:ascii="Times New Roman" w:hAnsi="Times New Roman"/>
        </w:rPr>
        <w:t>o requerente</w:t>
      </w:r>
      <w:r w:rsidRPr="00C45ACF">
        <w:rPr>
          <w:rFonts w:ascii="Times New Roman" w:hAnsi="Times New Roman"/>
          <w:spacing w:val="-3"/>
        </w:rPr>
        <w:t xml:space="preserve"> </w:t>
      </w:r>
      <w:r w:rsidRPr="00C45ACF">
        <w:rPr>
          <w:rFonts w:ascii="Times New Roman" w:hAnsi="Times New Roman"/>
        </w:rPr>
        <w:t>pessoa</w:t>
      </w:r>
      <w:r w:rsidRPr="00C45ACF">
        <w:rPr>
          <w:rFonts w:ascii="Times New Roman" w:hAnsi="Times New Roman"/>
          <w:spacing w:val="2"/>
        </w:rPr>
        <w:t xml:space="preserve"> </w:t>
      </w:r>
      <w:r w:rsidRPr="00C45ACF">
        <w:rPr>
          <w:rFonts w:ascii="Times New Roman" w:hAnsi="Times New Roman"/>
          <w:spacing w:val="-2"/>
        </w:rPr>
        <w:t>jurídica:</w:t>
      </w:r>
    </w:p>
    <w:p w:rsidR="00C45ACF" w:rsidRPr="00C45ACF" w:rsidP="00C45ACF" w14:paraId="480DC61D" w14:textId="77777777">
      <w:pPr>
        <w:pStyle w:val="ListParagraph"/>
        <w:widowControl w:val="0"/>
        <w:numPr>
          <w:ilvl w:val="2"/>
          <w:numId w:val="101"/>
        </w:numPr>
        <w:tabs>
          <w:tab w:val="left" w:pos="2711"/>
          <w:tab w:val="left" w:pos="2712"/>
        </w:tabs>
        <w:autoSpaceDE w:val="0"/>
        <w:autoSpaceDN w:val="0"/>
        <w:spacing w:after="0" w:line="240" w:lineRule="auto"/>
        <w:ind w:left="2694" w:right="390" w:hanging="426"/>
        <w:contextualSpacing w:val="0"/>
        <w:jc w:val="both"/>
        <w:rPr>
          <w:rFonts w:ascii="Times New Roman" w:hAnsi="Times New Roman"/>
        </w:rPr>
      </w:pPr>
      <w:r w:rsidRPr="00C45ACF">
        <w:rPr>
          <w:rFonts w:ascii="Times New Roman" w:hAnsi="Times New Roman"/>
        </w:rPr>
        <w:t>Cópia dos atos constitutivos e eventuais alterações registradas nos órgãos competentes;</w:t>
      </w:r>
    </w:p>
    <w:p w:rsidR="00C45ACF" w:rsidRPr="00C45ACF" w:rsidP="00C45ACF" w14:paraId="53762F6F" w14:textId="77777777">
      <w:pPr>
        <w:pStyle w:val="ListParagraph"/>
        <w:widowControl w:val="0"/>
        <w:numPr>
          <w:ilvl w:val="2"/>
          <w:numId w:val="101"/>
        </w:numPr>
        <w:tabs>
          <w:tab w:val="left" w:pos="2711"/>
          <w:tab w:val="left" w:pos="2712"/>
        </w:tabs>
        <w:autoSpaceDE w:val="0"/>
        <w:autoSpaceDN w:val="0"/>
        <w:spacing w:after="0" w:line="240" w:lineRule="auto"/>
        <w:ind w:left="2694" w:right="392" w:hanging="426"/>
        <w:contextualSpacing w:val="0"/>
        <w:jc w:val="both"/>
        <w:rPr>
          <w:rFonts w:ascii="Times New Roman" w:hAnsi="Times New Roman"/>
        </w:rPr>
      </w:pPr>
      <w:r w:rsidRPr="00C45ACF">
        <w:rPr>
          <w:rFonts w:ascii="Times New Roman" w:hAnsi="Times New Roman"/>
        </w:rPr>
        <w:t>Comprovante</w:t>
      </w:r>
      <w:r w:rsidRPr="00C45ACF">
        <w:rPr>
          <w:rFonts w:ascii="Times New Roman" w:hAnsi="Times New Roman"/>
          <w:spacing w:val="80"/>
        </w:rPr>
        <w:t xml:space="preserve"> </w:t>
      </w:r>
      <w:r w:rsidRPr="00C45ACF">
        <w:rPr>
          <w:rFonts w:ascii="Times New Roman" w:hAnsi="Times New Roman"/>
        </w:rPr>
        <w:t>de</w:t>
      </w:r>
      <w:r w:rsidRPr="00C45ACF">
        <w:rPr>
          <w:rFonts w:ascii="Times New Roman" w:hAnsi="Times New Roman"/>
          <w:spacing w:val="80"/>
        </w:rPr>
        <w:t xml:space="preserve"> </w:t>
      </w:r>
      <w:r w:rsidRPr="00C45ACF">
        <w:rPr>
          <w:rFonts w:ascii="Times New Roman" w:hAnsi="Times New Roman"/>
        </w:rPr>
        <w:t>inscrição</w:t>
      </w:r>
      <w:r w:rsidRPr="00C45ACF">
        <w:rPr>
          <w:rFonts w:ascii="Times New Roman" w:hAnsi="Times New Roman"/>
          <w:spacing w:val="80"/>
        </w:rPr>
        <w:t xml:space="preserve"> </w:t>
      </w:r>
      <w:r w:rsidRPr="00C45ACF">
        <w:rPr>
          <w:rFonts w:ascii="Times New Roman" w:hAnsi="Times New Roman"/>
        </w:rPr>
        <w:t>e</w:t>
      </w:r>
      <w:r w:rsidRPr="00C45ACF">
        <w:rPr>
          <w:rFonts w:ascii="Times New Roman" w:hAnsi="Times New Roman"/>
          <w:spacing w:val="80"/>
        </w:rPr>
        <w:t xml:space="preserve"> </w:t>
      </w:r>
      <w:r w:rsidRPr="00C45ACF">
        <w:rPr>
          <w:rFonts w:ascii="Times New Roman" w:hAnsi="Times New Roman"/>
        </w:rPr>
        <w:t>situação</w:t>
      </w:r>
      <w:r w:rsidRPr="00C45ACF">
        <w:rPr>
          <w:rFonts w:ascii="Times New Roman" w:hAnsi="Times New Roman"/>
          <w:spacing w:val="80"/>
        </w:rPr>
        <w:t xml:space="preserve"> </w:t>
      </w:r>
      <w:r w:rsidRPr="00C45ACF">
        <w:rPr>
          <w:rFonts w:ascii="Times New Roman" w:hAnsi="Times New Roman"/>
        </w:rPr>
        <w:t>cadastral</w:t>
      </w:r>
      <w:r w:rsidRPr="00C45ACF">
        <w:rPr>
          <w:rFonts w:ascii="Times New Roman" w:hAnsi="Times New Roman"/>
          <w:spacing w:val="80"/>
        </w:rPr>
        <w:t xml:space="preserve"> </w:t>
      </w:r>
      <w:r w:rsidRPr="00C45ACF">
        <w:rPr>
          <w:rFonts w:ascii="Times New Roman" w:hAnsi="Times New Roman"/>
        </w:rPr>
        <w:t>no</w:t>
      </w:r>
      <w:r w:rsidRPr="00C45ACF">
        <w:rPr>
          <w:rFonts w:ascii="Times New Roman" w:hAnsi="Times New Roman"/>
          <w:spacing w:val="80"/>
        </w:rPr>
        <w:t xml:space="preserve"> </w:t>
      </w:r>
      <w:r w:rsidRPr="00C45ACF">
        <w:rPr>
          <w:rFonts w:ascii="Times New Roman" w:hAnsi="Times New Roman"/>
        </w:rPr>
        <w:t>Cadastro Nacional da Pessoa Jurídica – CNPJ;</w:t>
      </w:r>
    </w:p>
    <w:p w:rsidR="00C45ACF" w:rsidRPr="00C45ACF" w:rsidP="00C45ACF" w14:paraId="78069A8D" w14:textId="77777777">
      <w:pPr>
        <w:pStyle w:val="ListParagraph"/>
        <w:widowControl w:val="0"/>
        <w:numPr>
          <w:ilvl w:val="2"/>
          <w:numId w:val="101"/>
        </w:numPr>
        <w:tabs>
          <w:tab w:val="left" w:pos="2711"/>
          <w:tab w:val="left" w:pos="2712"/>
        </w:tabs>
        <w:autoSpaceDE w:val="0"/>
        <w:autoSpaceDN w:val="0"/>
        <w:spacing w:after="0" w:line="240" w:lineRule="auto"/>
        <w:ind w:left="2694" w:right="394" w:hanging="426"/>
        <w:contextualSpacing w:val="0"/>
        <w:jc w:val="both"/>
        <w:rPr>
          <w:rFonts w:ascii="Times New Roman" w:hAnsi="Times New Roman"/>
        </w:rPr>
      </w:pPr>
      <w:r w:rsidRPr="00C45ACF">
        <w:rPr>
          <w:rFonts w:ascii="Times New Roman" w:hAnsi="Times New Roman"/>
        </w:rPr>
        <w:t>Original e cópia do documento de</w:t>
      </w:r>
      <w:r w:rsidRPr="00C45ACF">
        <w:rPr>
          <w:rFonts w:ascii="Times New Roman" w:hAnsi="Times New Roman"/>
          <w:spacing w:val="-1"/>
        </w:rPr>
        <w:t xml:space="preserve"> </w:t>
      </w:r>
      <w:r w:rsidRPr="00C45ACF">
        <w:rPr>
          <w:rFonts w:ascii="Times New Roman" w:hAnsi="Times New Roman"/>
        </w:rPr>
        <w:t>identidade com foto e</w:t>
      </w:r>
      <w:r w:rsidRPr="00C45ACF">
        <w:rPr>
          <w:rFonts w:ascii="Times New Roman" w:hAnsi="Times New Roman"/>
          <w:spacing w:val="-1"/>
        </w:rPr>
        <w:t xml:space="preserve"> </w:t>
      </w:r>
      <w:r w:rsidRPr="00C45ACF">
        <w:rPr>
          <w:rFonts w:ascii="Times New Roman" w:hAnsi="Times New Roman"/>
        </w:rPr>
        <w:t>o número do CPF do representante legal da pessoa jurídica;</w:t>
      </w:r>
    </w:p>
    <w:p w:rsidR="00C45ACF" w:rsidRPr="00C45ACF" w:rsidP="00C45ACF" w14:paraId="3063FC46" w14:textId="77777777">
      <w:pPr>
        <w:pStyle w:val="ListParagraph"/>
        <w:widowControl w:val="0"/>
        <w:numPr>
          <w:ilvl w:val="2"/>
          <w:numId w:val="101"/>
        </w:numPr>
        <w:tabs>
          <w:tab w:val="left" w:pos="2711"/>
          <w:tab w:val="left" w:pos="2712"/>
        </w:tabs>
        <w:autoSpaceDE w:val="0"/>
        <w:autoSpaceDN w:val="0"/>
        <w:spacing w:after="0" w:line="240" w:lineRule="auto"/>
        <w:ind w:left="2694" w:right="392" w:hanging="426"/>
        <w:contextualSpacing w:val="0"/>
        <w:jc w:val="both"/>
        <w:rPr>
          <w:rFonts w:ascii="Times New Roman" w:hAnsi="Times New Roman"/>
        </w:rPr>
      </w:pPr>
      <w:r w:rsidRPr="00C45ACF">
        <w:rPr>
          <w:rFonts w:ascii="Times New Roman" w:hAnsi="Times New Roman"/>
        </w:rPr>
        <w:t>Comprovante</w:t>
      </w:r>
      <w:r w:rsidRPr="00C45ACF">
        <w:rPr>
          <w:rFonts w:ascii="Times New Roman" w:hAnsi="Times New Roman"/>
          <w:spacing w:val="28"/>
        </w:rPr>
        <w:t xml:space="preserve"> </w:t>
      </w:r>
      <w:r w:rsidRPr="00C45ACF">
        <w:rPr>
          <w:rFonts w:ascii="Times New Roman" w:hAnsi="Times New Roman"/>
        </w:rPr>
        <w:t>de residência</w:t>
      </w:r>
      <w:r w:rsidRPr="00C45ACF">
        <w:rPr>
          <w:rFonts w:ascii="Times New Roman" w:hAnsi="Times New Roman"/>
          <w:spacing w:val="30"/>
        </w:rPr>
        <w:t xml:space="preserve"> </w:t>
      </w:r>
      <w:r w:rsidRPr="00C45ACF">
        <w:rPr>
          <w:rFonts w:ascii="Times New Roman" w:hAnsi="Times New Roman"/>
        </w:rPr>
        <w:t>atualizado</w:t>
      </w:r>
      <w:r w:rsidRPr="00C45ACF">
        <w:rPr>
          <w:rFonts w:ascii="Times New Roman" w:hAnsi="Times New Roman"/>
          <w:spacing w:val="28"/>
        </w:rPr>
        <w:t xml:space="preserve"> </w:t>
      </w:r>
      <w:r w:rsidRPr="00C45ACF">
        <w:rPr>
          <w:rFonts w:ascii="Times New Roman" w:hAnsi="Times New Roman"/>
        </w:rPr>
        <w:t>do</w:t>
      </w:r>
      <w:r w:rsidRPr="00C45ACF">
        <w:rPr>
          <w:rFonts w:ascii="Times New Roman" w:hAnsi="Times New Roman"/>
          <w:spacing w:val="28"/>
        </w:rPr>
        <w:t xml:space="preserve"> </w:t>
      </w:r>
      <w:r w:rsidRPr="00C45ACF">
        <w:rPr>
          <w:rFonts w:ascii="Times New Roman" w:hAnsi="Times New Roman"/>
        </w:rPr>
        <w:t>responsável</w:t>
      </w:r>
      <w:r w:rsidRPr="00C45ACF">
        <w:rPr>
          <w:rFonts w:ascii="Times New Roman" w:hAnsi="Times New Roman"/>
          <w:spacing w:val="28"/>
        </w:rPr>
        <w:t xml:space="preserve"> </w:t>
      </w:r>
      <w:r w:rsidRPr="00C45ACF">
        <w:rPr>
          <w:rFonts w:ascii="Times New Roman" w:hAnsi="Times New Roman"/>
        </w:rPr>
        <w:t>legal pela pessoa jurídica.</w:t>
      </w:r>
    </w:p>
    <w:p w:rsidR="00C45ACF" w:rsidRPr="00C45ACF" w:rsidP="00C45ACF" w14:paraId="06D1D663" w14:textId="77777777">
      <w:pPr>
        <w:pStyle w:val="BodyText"/>
        <w:spacing w:after="0"/>
        <w:ind w:firstLine="1134"/>
        <w:jc w:val="both"/>
        <w:rPr>
          <w:rFonts w:ascii="Times New Roman" w:hAnsi="Times New Roman"/>
          <w:sz w:val="22"/>
          <w:szCs w:val="22"/>
        </w:rPr>
      </w:pPr>
    </w:p>
    <w:p w:rsidR="00C45ACF" w:rsidRPr="00C45ACF" w:rsidP="00C45ACF" w14:paraId="3B1A35FC" w14:textId="77777777">
      <w:pPr>
        <w:pStyle w:val="BodyText"/>
        <w:spacing w:after="0"/>
        <w:ind w:right="389" w:firstLine="1134"/>
        <w:jc w:val="both"/>
        <w:rPr>
          <w:rFonts w:ascii="Times New Roman" w:hAnsi="Times New Roman"/>
          <w:sz w:val="22"/>
          <w:szCs w:val="22"/>
        </w:rPr>
      </w:pPr>
      <w:r w:rsidRPr="00C45ACF">
        <w:rPr>
          <w:rFonts w:ascii="Times New Roman" w:hAnsi="Times New Roman"/>
          <w:b/>
          <w:sz w:val="22"/>
          <w:szCs w:val="22"/>
        </w:rPr>
        <w:t xml:space="preserve">§ 1º </w:t>
      </w:r>
      <w:r w:rsidRPr="00C45ACF">
        <w:rPr>
          <w:rFonts w:ascii="Times New Roman" w:hAnsi="Times New Roman"/>
          <w:bCs/>
          <w:sz w:val="22"/>
          <w:szCs w:val="22"/>
        </w:rPr>
        <w:t xml:space="preserve">A </w:t>
      </w:r>
      <w:r w:rsidRPr="00C45ACF">
        <w:rPr>
          <w:rFonts w:ascii="Times New Roman" w:hAnsi="Times New Roman"/>
          <w:sz w:val="22"/>
          <w:szCs w:val="22"/>
        </w:rPr>
        <w:t>Unidade Gestora Municipal de Desenvolvimento Econômico, Trabalho e Fazenda poderá exigir outros documentos que julgar necessários para a correta demonstrar da condição de</w:t>
      </w:r>
      <w:r w:rsidRPr="00C45ACF">
        <w:rPr>
          <w:rFonts w:ascii="Times New Roman" w:hAnsi="Times New Roman"/>
          <w:spacing w:val="80"/>
          <w:sz w:val="22"/>
          <w:szCs w:val="22"/>
        </w:rPr>
        <w:t xml:space="preserve"> </w:t>
      </w:r>
      <w:r w:rsidRPr="00C45ACF">
        <w:rPr>
          <w:rFonts w:ascii="Times New Roman" w:hAnsi="Times New Roman"/>
          <w:sz w:val="22"/>
          <w:szCs w:val="22"/>
        </w:rPr>
        <w:t>contribuinte ou representante legal.</w:t>
      </w:r>
    </w:p>
    <w:p w:rsidR="00C45ACF" w:rsidRPr="00C45ACF" w:rsidP="00C45ACF" w14:paraId="7795C9DA" w14:textId="77777777">
      <w:pPr>
        <w:pStyle w:val="BodyText"/>
        <w:spacing w:after="0"/>
        <w:ind w:right="389" w:firstLine="1134"/>
        <w:jc w:val="both"/>
        <w:rPr>
          <w:rFonts w:ascii="Times New Roman" w:hAnsi="Times New Roman"/>
          <w:sz w:val="22"/>
          <w:szCs w:val="22"/>
        </w:rPr>
      </w:pPr>
    </w:p>
    <w:p w:rsidR="00C45ACF" w:rsidRPr="00C45ACF" w:rsidP="00C45ACF" w14:paraId="486DB112" w14:textId="77777777">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 2º </w:t>
      </w:r>
      <w:r w:rsidRPr="00C45ACF">
        <w:rPr>
          <w:rFonts w:ascii="Times New Roman" w:hAnsi="Times New Roman"/>
          <w:sz w:val="22"/>
          <w:szCs w:val="22"/>
        </w:rPr>
        <w:t>A adesão ao parcelamento poderá ser realizada mediante procuração pública ou particular, nos termos da legislação civil vigente.</w:t>
      </w:r>
    </w:p>
    <w:p w:rsidR="00C45ACF" w:rsidRPr="00C45ACF" w:rsidP="00C45ACF" w14:paraId="332EE990" w14:textId="77777777">
      <w:pPr>
        <w:pStyle w:val="BodyText"/>
        <w:spacing w:after="0"/>
        <w:ind w:right="392" w:firstLine="1134"/>
        <w:jc w:val="both"/>
        <w:rPr>
          <w:rFonts w:ascii="Times New Roman" w:hAnsi="Times New Roman"/>
          <w:b/>
          <w:sz w:val="22"/>
          <w:szCs w:val="22"/>
        </w:rPr>
      </w:pPr>
    </w:p>
    <w:p w:rsidR="00C45ACF" w:rsidRPr="00C45ACF" w:rsidP="00C45ACF" w14:paraId="6F41EE4A" w14:textId="77777777">
      <w:pPr>
        <w:spacing w:after="0" w:line="240" w:lineRule="auto"/>
        <w:ind w:right="890" w:firstLine="1134"/>
        <w:jc w:val="both"/>
        <w:rPr>
          <w:rFonts w:ascii="Times New Roman" w:hAnsi="Times New Roman"/>
          <w:b/>
        </w:rPr>
      </w:pPr>
    </w:p>
    <w:p w:rsidR="00C45ACF" w:rsidRPr="00C45ACF" w:rsidP="00C45ACF" w14:paraId="4F5F8597" w14:textId="77777777">
      <w:pPr>
        <w:spacing w:after="0" w:line="240" w:lineRule="auto"/>
        <w:ind w:right="890" w:firstLine="1134"/>
        <w:jc w:val="center"/>
        <w:rPr>
          <w:rFonts w:ascii="Times New Roman" w:hAnsi="Times New Roman"/>
          <w:b/>
        </w:rPr>
      </w:pPr>
      <w:r w:rsidRPr="00C45ACF">
        <w:rPr>
          <w:rFonts w:ascii="Times New Roman" w:hAnsi="Times New Roman"/>
          <w:b/>
        </w:rPr>
        <w:t>CAPÍTULO</w:t>
      </w:r>
      <w:r w:rsidRPr="00C45ACF">
        <w:rPr>
          <w:rFonts w:ascii="Times New Roman" w:hAnsi="Times New Roman"/>
          <w:b/>
          <w:spacing w:val="-2"/>
        </w:rPr>
        <w:t xml:space="preserve"> </w:t>
      </w:r>
      <w:r w:rsidRPr="00C45ACF">
        <w:rPr>
          <w:rFonts w:ascii="Times New Roman" w:hAnsi="Times New Roman"/>
          <w:b/>
          <w:spacing w:val="-5"/>
        </w:rPr>
        <w:t>III</w:t>
      </w:r>
    </w:p>
    <w:p w:rsidR="00C45ACF" w:rsidRPr="00C45ACF" w:rsidP="00C45ACF" w14:paraId="1E94E3AD" w14:textId="77777777">
      <w:pPr>
        <w:spacing w:after="0" w:line="240" w:lineRule="auto"/>
        <w:ind w:right="1031" w:firstLine="1134"/>
        <w:jc w:val="center"/>
        <w:rPr>
          <w:rFonts w:ascii="Times New Roman" w:hAnsi="Times New Roman"/>
          <w:b/>
        </w:rPr>
      </w:pPr>
      <w:r w:rsidRPr="00C45ACF">
        <w:rPr>
          <w:rFonts w:ascii="Times New Roman" w:hAnsi="Times New Roman"/>
          <w:b/>
        </w:rPr>
        <w:t>DAS OPÇÕES</w:t>
      </w:r>
      <w:r w:rsidRPr="00C45ACF">
        <w:rPr>
          <w:rFonts w:ascii="Times New Roman" w:hAnsi="Times New Roman"/>
          <w:b/>
          <w:spacing w:val="2"/>
        </w:rPr>
        <w:t xml:space="preserve"> </w:t>
      </w:r>
      <w:r w:rsidRPr="00C45ACF">
        <w:rPr>
          <w:rFonts w:ascii="Times New Roman" w:hAnsi="Times New Roman"/>
          <w:b/>
        </w:rPr>
        <w:t xml:space="preserve">DE </w:t>
      </w:r>
      <w:r w:rsidRPr="00C45ACF">
        <w:rPr>
          <w:rFonts w:ascii="Times New Roman" w:hAnsi="Times New Roman"/>
          <w:b/>
          <w:spacing w:val="-2"/>
        </w:rPr>
        <w:t>PAGAMENTO</w:t>
      </w:r>
    </w:p>
    <w:p w:rsidR="00C45ACF" w:rsidRPr="00C45ACF" w:rsidP="00C45ACF" w14:paraId="50EF13F3" w14:textId="77777777">
      <w:pPr>
        <w:pStyle w:val="BodyText"/>
        <w:spacing w:after="0"/>
        <w:ind w:firstLine="1134"/>
        <w:jc w:val="both"/>
        <w:rPr>
          <w:rFonts w:ascii="Times New Roman" w:hAnsi="Times New Roman"/>
          <w:b/>
          <w:sz w:val="22"/>
          <w:szCs w:val="22"/>
        </w:rPr>
      </w:pPr>
    </w:p>
    <w:p w:rsidR="00C45ACF" w:rsidRPr="00C45ACF" w:rsidP="00C45ACF" w14:paraId="7EDD42A4" w14:textId="77777777">
      <w:pPr>
        <w:pStyle w:val="BodyText"/>
        <w:spacing w:after="0"/>
        <w:ind w:right="389" w:firstLine="1134"/>
        <w:jc w:val="both"/>
        <w:rPr>
          <w:rFonts w:ascii="Times New Roman" w:hAnsi="Times New Roman"/>
          <w:sz w:val="22"/>
          <w:szCs w:val="22"/>
        </w:rPr>
      </w:pPr>
      <w:r w:rsidRPr="00C45ACF">
        <w:rPr>
          <w:rFonts w:ascii="Times New Roman" w:hAnsi="Times New Roman"/>
          <w:b/>
          <w:sz w:val="22"/>
          <w:szCs w:val="22"/>
        </w:rPr>
        <w:t>Art.</w:t>
      </w:r>
      <w:r w:rsidRPr="00C45ACF">
        <w:rPr>
          <w:rFonts w:ascii="Times New Roman" w:hAnsi="Times New Roman"/>
          <w:b/>
          <w:spacing w:val="-1"/>
          <w:sz w:val="22"/>
          <w:szCs w:val="22"/>
        </w:rPr>
        <w:t xml:space="preserve"> 8</w:t>
      </w:r>
      <w:r w:rsidRPr="00C45ACF">
        <w:rPr>
          <w:rFonts w:ascii="Times New Roman" w:hAnsi="Times New Roman"/>
          <w:b/>
          <w:sz w:val="22"/>
          <w:szCs w:val="22"/>
        </w:rPr>
        <w:t xml:space="preserve">º </w:t>
      </w:r>
      <w:r w:rsidRPr="00C45ACF">
        <w:rPr>
          <w:rFonts w:ascii="Times New Roman" w:hAnsi="Times New Roman"/>
          <w:sz w:val="22"/>
          <w:szCs w:val="22"/>
        </w:rPr>
        <w:t>Formalizada a adesão</w:t>
      </w:r>
      <w:r w:rsidRPr="00C45ACF">
        <w:rPr>
          <w:rFonts w:ascii="Times New Roman" w:hAnsi="Times New Roman"/>
          <w:spacing w:val="-1"/>
          <w:sz w:val="22"/>
          <w:szCs w:val="22"/>
        </w:rPr>
        <w:t xml:space="preserve"> </w:t>
      </w:r>
      <w:r w:rsidRPr="00C45ACF">
        <w:rPr>
          <w:rFonts w:ascii="Times New Roman" w:hAnsi="Times New Roman"/>
          <w:sz w:val="22"/>
          <w:szCs w:val="22"/>
        </w:rPr>
        <w:t>ao</w:t>
      </w:r>
      <w:r w:rsidRPr="00C45ACF">
        <w:rPr>
          <w:rFonts w:ascii="Times New Roman" w:hAnsi="Times New Roman"/>
          <w:spacing w:val="-1"/>
          <w:sz w:val="22"/>
          <w:szCs w:val="22"/>
        </w:rPr>
        <w:t xml:space="preserve"> </w:t>
      </w:r>
      <w:r w:rsidRPr="00C45ACF">
        <w:rPr>
          <w:rFonts w:ascii="Times New Roman" w:hAnsi="Times New Roman"/>
          <w:sz w:val="22"/>
          <w:szCs w:val="22"/>
        </w:rPr>
        <w:t>Programa de</w:t>
      </w:r>
      <w:r w:rsidRPr="00C45ACF">
        <w:rPr>
          <w:rFonts w:ascii="Times New Roman" w:hAnsi="Times New Roman"/>
          <w:spacing w:val="-3"/>
          <w:sz w:val="22"/>
          <w:szCs w:val="22"/>
        </w:rPr>
        <w:t xml:space="preserve"> </w:t>
      </w:r>
      <w:r w:rsidRPr="00C45ACF">
        <w:rPr>
          <w:rFonts w:ascii="Times New Roman" w:hAnsi="Times New Roman"/>
          <w:sz w:val="22"/>
          <w:szCs w:val="22"/>
        </w:rPr>
        <w:t>Parcelamento</w:t>
      </w:r>
      <w:r w:rsidRPr="00C45ACF">
        <w:rPr>
          <w:rFonts w:ascii="Times New Roman" w:hAnsi="Times New Roman"/>
          <w:spacing w:val="-1"/>
          <w:sz w:val="22"/>
          <w:szCs w:val="22"/>
        </w:rPr>
        <w:t xml:space="preserve"> </w:t>
      </w:r>
      <w:r w:rsidRPr="00C45ACF">
        <w:rPr>
          <w:rFonts w:ascii="Times New Roman" w:hAnsi="Times New Roman"/>
          <w:sz w:val="22"/>
          <w:szCs w:val="22"/>
        </w:rPr>
        <w:t>Especial</w:t>
      </w:r>
      <w:r w:rsidRPr="00C45ACF">
        <w:rPr>
          <w:rFonts w:ascii="Times New Roman" w:hAnsi="Times New Roman"/>
          <w:spacing w:val="-1"/>
          <w:sz w:val="22"/>
          <w:szCs w:val="22"/>
        </w:rPr>
        <w:t xml:space="preserve"> </w:t>
      </w:r>
      <w:r w:rsidRPr="00C45ACF">
        <w:rPr>
          <w:rFonts w:ascii="Times New Roman" w:hAnsi="Times New Roman"/>
          <w:sz w:val="22"/>
          <w:szCs w:val="22"/>
        </w:rPr>
        <w:t>–</w:t>
      </w:r>
      <w:r w:rsidRPr="00C45ACF">
        <w:rPr>
          <w:rFonts w:ascii="Times New Roman" w:hAnsi="Times New Roman"/>
          <w:spacing w:val="-1"/>
          <w:sz w:val="22"/>
          <w:szCs w:val="22"/>
        </w:rPr>
        <w:t xml:space="preserve"> </w:t>
      </w:r>
      <w:r w:rsidRPr="00C45ACF">
        <w:rPr>
          <w:rFonts w:ascii="Times New Roman" w:hAnsi="Times New Roman"/>
          <w:sz w:val="22"/>
          <w:szCs w:val="22"/>
        </w:rPr>
        <w:t>PPE, o débito será calculado e consolidado tendo por base a data do pedido, obedecidos os seguintes critérios:</w:t>
      </w:r>
    </w:p>
    <w:p w:rsidR="00C45ACF" w:rsidRPr="00C45ACF" w:rsidP="00C45ACF" w14:paraId="095286F7" w14:textId="77777777">
      <w:pPr>
        <w:pStyle w:val="BodyText"/>
        <w:numPr>
          <w:ilvl w:val="0"/>
          <w:numId w:val="103"/>
        </w:numPr>
        <w:suppressAutoHyphens w:val="0"/>
        <w:spacing w:after="0"/>
        <w:ind w:right="389"/>
        <w:jc w:val="both"/>
        <w:rPr>
          <w:rFonts w:ascii="Times New Roman" w:hAnsi="Times New Roman"/>
          <w:sz w:val="22"/>
          <w:szCs w:val="22"/>
        </w:rPr>
      </w:pPr>
      <w:r w:rsidRPr="00C45ACF">
        <w:rPr>
          <w:rFonts w:ascii="Times New Roman" w:hAnsi="Times New Roman"/>
          <w:sz w:val="22"/>
          <w:szCs w:val="22"/>
        </w:rPr>
        <w:t>O valor do débito será atualizado monetariamente na forma estabelecida pela Lei Complementar 160, de 29 de dezembro de 2005, artigo 423;</w:t>
      </w:r>
    </w:p>
    <w:p w:rsidR="00C45ACF" w:rsidRPr="00C45ACF" w:rsidP="00C45ACF" w14:paraId="3E106F19" w14:textId="77777777">
      <w:pPr>
        <w:pStyle w:val="BodyText"/>
        <w:numPr>
          <w:ilvl w:val="0"/>
          <w:numId w:val="103"/>
        </w:numPr>
        <w:suppressAutoHyphens w:val="0"/>
        <w:spacing w:after="0"/>
        <w:ind w:right="389"/>
        <w:jc w:val="both"/>
        <w:rPr>
          <w:rFonts w:ascii="Times New Roman" w:hAnsi="Times New Roman"/>
          <w:sz w:val="22"/>
          <w:szCs w:val="22"/>
        </w:rPr>
      </w:pPr>
      <w:r w:rsidRPr="00C45ACF">
        <w:rPr>
          <w:rFonts w:ascii="Times New Roman" w:hAnsi="Times New Roman"/>
          <w:sz w:val="22"/>
          <w:szCs w:val="22"/>
        </w:rPr>
        <w:t>Poderá ser efetuado acordo de parcelamento a ser pago em parcelas mensais e consecutivas, da seguinte forma:</w:t>
      </w:r>
    </w:p>
    <w:p w:rsidR="00C45ACF" w:rsidRPr="00C45ACF" w:rsidP="00C45ACF" w14:paraId="1782E2DC" w14:textId="77777777">
      <w:pPr>
        <w:pStyle w:val="BodyText"/>
        <w:numPr>
          <w:ilvl w:val="0"/>
          <w:numId w:val="104"/>
        </w:numPr>
        <w:suppressAutoHyphens w:val="0"/>
        <w:spacing w:after="0"/>
        <w:ind w:right="389"/>
        <w:jc w:val="both"/>
        <w:rPr>
          <w:rFonts w:ascii="Times New Roman" w:hAnsi="Times New Roman"/>
          <w:sz w:val="22"/>
          <w:szCs w:val="22"/>
        </w:rPr>
      </w:pPr>
      <w:r w:rsidRPr="00C45ACF">
        <w:rPr>
          <w:rFonts w:ascii="Times New Roman" w:hAnsi="Times New Roman"/>
          <w:sz w:val="22"/>
          <w:szCs w:val="22"/>
        </w:rPr>
        <w:t>Para pagamento à vista: redução de 90% do valor de juros e multa moratória;</w:t>
      </w:r>
    </w:p>
    <w:p w:rsidR="00C45ACF" w:rsidRPr="00C45ACF" w:rsidP="00C45ACF" w14:paraId="1345BE0F" w14:textId="77777777">
      <w:pPr>
        <w:pStyle w:val="BodyText"/>
        <w:numPr>
          <w:ilvl w:val="0"/>
          <w:numId w:val="104"/>
        </w:numPr>
        <w:suppressAutoHyphens w:val="0"/>
        <w:spacing w:after="0"/>
        <w:ind w:right="389"/>
        <w:jc w:val="both"/>
        <w:rPr>
          <w:rFonts w:ascii="Times New Roman" w:hAnsi="Times New Roman"/>
          <w:sz w:val="22"/>
          <w:szCs w:val="22"/>
        </w:rPr>
      </w:pPr>
      <w:r w:rsidRPr="00C45ACF">
        <w:rPr>
          <w:rFonts w:ascii="Times New Roman" w:hAnsi="Times New Roman"/>
          <w:sz w:val="22"/>
          <w:szCs w:val="22"/>
        </w:rPr>
        <w:t>Para pagamento parcelado de 02(duas) a 6 (seis) parcelas: redução de 80% do valor de juros e multa moratória;</w:t>
      </w:r>
    </w:p>
    <w:p w:rsidR="00C45ACF" w:rsidRPr="00C45ACF" w:rsidP="00C45ACF" w14:paraId="7598F866" w14:textId="77777777">
      <w:pPr>
        <w:pStyle w:val="BodyText"/>
        <w:numPr>
          <w:ilvl w:val="0"/>
          <w:numId w:val="104"/>
        </w:numPr>
        <w:suppressAutoHyphens w:val="0"/>
        <w:spacing w:after="0"/>
        <w:ind w:right="389"/>
        <w:jc w:val="both"/>
        <w:rPr>
          <w:rFonts w:ascii="Times New Roman" w:hAnsi="Times New Roman"/>
          <w:sz w:val="22"/>
          <w:szCs w:val="22"/>
        </w:rPr>
      </w:pPr>
      <w:r w:rsidRPr="00C45ACF">
        <w:rPr>
          <w:rFonts w:ascii="Times New Roman" w:hAnsi="Times New Roman"/>
          <w:sz w:val="22"/>
          <w:szCs w:val="22"/>
        </w:rPr>
        <w:t>Para pagamento parcelado de 07 (sete) a 12 (doze) parcelas: redução de 70% do valor de juros e multa moratória;</w:t>
      </w:r>
    </w:p>
    <w:p w:rsidR="00C45ACF" w:rsidP="00C45ACF" w14:paraId="087E4EAE" w14:textId="77777777">
      <w:pPr>
        <w:pStyle w:val="BodyText"/>
        <w:numPr>
          <w:ilvl w:val="0"/>
          <w:numId w:val="104"/>
        </w:numPr>
        <w:suppressAutoHyphens w:val="0"/>
        <w:spacing w:after="0"/>
        <w:ind w:right="389"/>
        <w:jc w:val="both"/>
        <w:rPr>
          <w:rFonts w:ascii="Times New Roman" w:hAnsi="Times New Roman"/>
          <w:sz w:val="22"/>
          <w:szCs w:val="22"/>
        </w:rPr>
      </w:pPr>
      <w:r w:rsidRPr="00C45ACF">
        <w:rPr>
          <w:rFonts w:ascii="Times New Roman" w:hAnsi="Times New Roman"/>
          <w:sz w:val="22"/>
          <w:szCs w:val="22"/>
        </w:rPr>
        <w:t>Para pagamento parcelado de 13 (treze) a 24 (vinte e quatro) parcelas: redução de 60% do valor de juros e multa moratória;</w:t>
      </w:r>
    </w:p>
    <w:p w:rsidR="00BC0122" w:rsidP="00BC0122" w14:paraId="0E70CC94" w14:textId="77777777">
      <w:pPr>
        <w:pStyle w:val="BodyText"/>
        <w:suppressAutoHyphens w:val="0"/>
        <w:spacing w:after="0"/>
        <w:ind w:right="389"/>
        <w:jc w:val="both"/>
        <w:rPr>
          <w:rFonts w:ascii="Times New Roman" w:hAnsi="Times New Roman"/>
          <w:sz w:val="22"/>
          <w:szCs w:val="22"/>
        </w:rPr>
      </w:pPr>
    </w:p>
    <w:p w:rsidR="00BC0122" w:rsidRPr="00C45ACF" w:rsidP="00BC0122" w14:paraId="748DB99E" w14:textId="77777777">
      <w:pPr>
        <w:pStyle w:val="BodyText"/>
        <w:suppressAutoHyphens w:val="0"/>
        <w:spacing w:after="0"/>
        <w:ind w:right="389"/>
        <w:jc w:val="both"/>
        <w:rPr>
          <w:rFonts w:ascii="Times New Roman" w:hAnsi="Times New Roman"/>
          <w:sz w:val="22"/>
          <w:szCs w:val="22"/>
        </w:rPr>
      </w:pPr>
    </w:p>
    <w:p w:rsidR="00C45ACF" w:rsidRPr="00C45ACF" w:rsidP="00C45ACF" w14:paraId="709D12CB" w14:textId="1B32A554">
      <w:pPr>
        <w:pStyle w:val="BodyText"/>
        <w:numPr>
          <w:ilvl w:val="0"/>
          <w:numId w:val="104"/>
        </w:numPr>
        <w:suppressAutoHyphens w:val="0"/>
        <w:spacing w:after="0"/>
        <w:ind w:right="389"/>
        <w:jc w:val="both"/>
        <w:rPr>
          <w:rFonts w:ascii="Times New Roman" w:hAnsi="Times New Roman"/>
          <w:sz w:val="22"/>
          <w:szCs w:val="22"/>
        </w:rPr>
      </w:pPr>
      <w:r w:rsidRPr="00C45ACF">
        <w:rPr>
          <w:rFonts w:ascii="Times New Roman" w:hAnsi="Times New Roman"/>
          <w:sz w:val="22"/>
          <w:szCs w:val="22"/>
        </w:rPr>
        <w:t>Para pagamento parcelado de 25 (vinte e cinco) a 36 (trinta e seis) parcelas: redução de 40% do valor de juros e multa moratória;</w:t>
      </w:r>
    </w:p>
    <w:p w:rsidR="00C45ACF" w:rsidRPr="00C45ACF" w:rsidP="00C45ACF" w14:paraId="54E6EEAE" w14:textId="77777777">
      <w:pPr>
        <w:pStyle w:val="ListParagraph"/>
        <w:widowControl w:val="0"/>
        <w:numPr>
          <w:ilvl w:val="0"/>
          <w:numId w:val="105"/>
        </w:numPr>
        <w:autoSpaceDE w:val="0"/>
        <w:autoSpaceDN w:val="0"/>
        <w:spacing w:after="0" w:line="240" w:lineRule="auto"/>
        <w:ind w:left="1843" w:right="391" w:hanging="425"/>
        <w:contextualSpacing w:val="0"/>
        <w:jc w:val="both"/>
        <w:rPr>
          <w:rFonts w:ascii="Times New Roman" w:hAnsi="Times New Roman"/>
        </w:rPr>
      </w:pPr>
      <w:r w:rsidRPr="00C45ACF">
        <w:rPr>
          <w:rFonts w:ascii="Times New Roman" w:hAnsi="Times New Roman"/>
        </w:rPr>
        <w:t xml:space="preserve">Serão incluídos no programa os valores atinentes às custas e despesas processuais que o Município tenha comprovadamente desembolsado, bem como os honorários advocatícios fixados em dez por cento, que recairão sobre o valor total de dívida e encargos, sem a incidência dos descontos previstos na lei complementar. </w:t>
      </w:r>
    </w:p>
    <w:p w:rsidR="00C45ACF" w:rsidRPr="00C45ACF" w:rsidP="00C45ACF" w14:paraId="3A5F69A5" w14:textId="77777777">
      <w:pPr>
        <w:pStyle w:val="BodyText"/>
        <w:spacing w:after="0"/>
        <w:ind w:firstLine="1134"/>
        <w:jc w:val="both"/>
        <w:rPr>
          <w:rFonts w:ascii="Times New Roman" w:hAnsi="Times New Roman"/>
          <w:sz w:val="22"/>
          <w:szCs w:val="22"/>
        </w:rPr>
      </w:pPr>
    </w:p>
    <w:p w:rsidR="00C45ACF" w:rsidRPr="00C45ACF" w:rsidP="00C45ACF" w14:paraId="7964B003" w14:textId="77777777">
      <w:pPr>
        <w:pStyle w:val="BodyText"/>
        <w:spacing w:after="0"/>
        <w:ind w:right="390" w:firstLine="1134"/>
        <w:jc w:val="both"/>
        <w:rPr>
          <w:rFonts w:ascii="Times New Roman" w:hAnsi="Times New Roman"/>
          <w:sz w:val="22"/>
          <w:szCs w:val="22"/>
        </w:rPr>
      </w:pPr>
      <w:r w:rsidRPr="00C45ACF">
        <w:rPr>
          <w:rFonts w:ascii="Times New Roman" w:hAnsi="Times New Roman"/>
          <w:b/>
          <w:sz w:val="22"/>
          <w:szCs w:val="22"/>
        </w:rPr>
        <w:t xml:space="preserve">§ 1º </w:t>
      </w:r>
      <w:r w:rsidRPr="00C45ACF">
        <w:rPr>
          <w:rFonts w:ascii="Times New Roman" w:hAnsi="Times New Roman"/>
          <w:sz w:val="22"/>
          <w:szCs w:val="22"/>
        </w:rPr>
        <w:t>O vencimento da primeira parcela ou da parcela única dar-se á em até 02 (dois) dias úteis contados da data da formalização do acordo, e as demais no mesmo dia dos meses subsequentes.</w:t>
      </w:r>
    </w:p>
    <w:p w:rsidR="00C45ACF" w:rsidRPr="00C45ACF" w:rsidP="00C45ACF" w14:paraId="26C15176" w14:textId="77777777">
      <w:pPr>
        <w:pStyle w:val="BodyText"/>
        <w:spacing w:after="0"/>
        <w:ind w:firstLine="1134"/>
        <w:jc w:val="both"/>
        <w:rPr>
          <w:rFonts w:ascii="Times New Roman" w:hAnsi="Times New Roman"/>
          <w:sz w:val="22"/>
          <w:szCs w:val="22"/>
        </w:rPr>
      </w:pPr>
    </w:p>
    <w:p w:rsidR="00C45ACF" w:rsidRPr="00C45ACF" w:rsidP="00C45ACF" w14:paraId="65AB9DB2" w14:textId="5B0170FA">
      <w:pPr>
        <w:pStyle w:val="BodyText"/>
        <w:spacing w:after="0"/>
        <w:ind w:right="393" w:firstLine="1134"/>
        <w:jc w:val="both"/>
        <w:rPr>
          <w:rFonts w:ascii="Times New Roman" w:hAnsi="Times New Roman"/>
          <w:sz w:val="22"/>
          <w:szCs w:val="22"/>
        </w:rPr>
      </w:pPr>
      <w:r w:rsidRPr="00C45ACF">
        <w:rPr>
          <w:rFonts w:ascii="Times New Roman" w:hAnsi="Times New Roman"/>
          <w:b/>
          <w:sz w:val="22"/>
          <w:szCs w:val="22"/>
        </w:rPr>
        <w:t xml:space="preserve">§ </w:t>
      </w:r>
      <w:r w:rsidR="00BC0122">
        <w:rPr>
          <w:rFonts w:ascii="Times New Roman" w:hAnsi="Times New Roman"/>
          <w:b/>
          <w:sz w:val="22"/>
          <w:szCs w:val="22"/>
        </w:rPr>
        <w:t>2</w:t>
      </w:r>
      <w:r w:rsidRPr="00C45ACF">
        <w:rPr>
          <w:rFonts w:ascii="Times New Roman" w:hAnsi="Times New Roman"/>
          <w:b/>
          <w:sz w:val="22"/>
          <w:szCs w:val="22"/>
        </w:rPr>
        <w:t xml:space="preserve">º </w:t>
      </w:r>
      <w:r w:rsidRPr="00C45ACF">
        <w:rPr>
          <w:rFonts w:ascii="Times New Roman" w:hAnsi="Times New Roman"/>
          <w:sz w:val="22"/>
          <w:szCs w:val="22"/>
        </w:rPr>
        <w:t>É de inteira responsabilidade do requerente providenciar, antes do respectivo vencimento, a obtenção da guia/boleto para pagamento das parcelas do acordo,</w:t>
      </w:r>
      <w:r w:rsidRPr="00C45ACF">
        <w:rPr>
          <w:rFonts w:ascii="Times New Roman" w:hAnsi="Times New Roman"/>
          <w:spacing w:val="-1"/>
          <w:sz w:val="22"/>
          <w:szCs w:val="22"/>
        </w:rPr>
        <w:t xml:space="preserve"> </w:t>
      </w:r>
      <w:r w:rsidRPr="00C45ACF">
        <w:rPr>
          <w:rFonts w:ascii="Times New Roman" w:hAnsi="Times New Roman"/>
          <w:sz w:val="22"/>
          <w:szCs w:val="22"/>
        </w:rPr>
        <w:t>sendo</w:t>
      </w:r>
      <w:r w:rsidRPr="00C45ACF">
        <w:rPr>
          <w:rFonts w:ascii="Times New Roman" w:hAnsi="Times New Roman"/>
          <w:spacing w:val="-1"/>
          <w:sz w:val="22"/>
          <w:szCs w:val="22"/>
        </w:rPr>
        <w:t xml:space="preserve"> </w:t>
      </w:r>
      <w:r w:rsidRPr="00C45ACF">
        <w:rPr>
          <w:rFonts w:ascii="Times New Roman" w:hAnsi="Times New Roman"/>
          <w:sz w:val="22"/>
          <w:szCs w:val="22"/>
        </w:rPr>
        <w:t>defeso</w:t>
      </w:r>
      <w:r w:rsidRPr="00C45ACF">
        <w:rPr>
          <w:rFonts w:ascii="Times New Roman" w:hAnsi="Times New Roman"/>
          <w:spacing w:val="-1"/>
          <w:sz w:val="22"/>
          <w:szCs w:val="22"/>
        </w:rPr>
        <w:t xml:space="preserve"> </w:t>
      </w:r>
      <w:r w:rsidRPr="00C45ACF">
        <w:rPr>
          <w:rFonts w:ascii="Times New Roman" w:hAnsi="Times New Roman"/>
          <w:sz w:val="22"/>
          <w:szCs w:val="22"/>
        </w:rPr>
        <w:t>justificar</w:t>
      </w:r>
      <w:r w:rsidRPr="00C45ACF">
        <w:rPr>
          <w:rFonts w:ascii="Times New Roman" w:hAnsi="Times New Roman"/>
          <w:spacing w:val="-3"/>
          <w:sz w:val="22"/>
          <w:szCs w:val="22"/>
        </w:rPr>
        <w:t xml:space="preserve"> </w:t>
      </w:r>
      <w:r w:rsidRPr="00C45ACF">
        <w:rPr>
          <w:rFonts w:ascii="Times New Roman" w:hAnsi="Times New Roman"/>
          <w:sz w:val="22"/>
          <w:szCs w:val="22"/>
        </w:rPr>
        <w:t>a</w:t>
      </w:r>
      <w:r w:rsidRPr="00C45ACF">
        <w:rPr>
          <w:rFonts w:ascii="Times New Roman" w:hAnsi="Times New Roman"/>
          <w:spacing w:val="-1"/>
          <w:sz w:val="22"/>
          <w:szCs w:val="22"/>
        </w:rPr>
        <w:t xml:space="preserve"> </w:t>
      </w:r>
      <w:r w:rsidRPr="00C45ACF">
        <w:rPr>
          <w:rFonts w:ascii="Times New Roman" w:hAnsi="Times New Roman"/>
          <w:sz w:val="22"/>
          <w:szCs w:val="22"/>
        </w:rPr>
        <w:t>inadimplência</w:t>
      </w:r>
      <w:r w:rsidRPr="00C45ACF">
        <w:rPr>
          <w:rFonts w:ascii="Times New Roman" w:hAnsi="Times New Roman"/>
          <w:spacing w:val="-3"/>
          <w:sz w:val="22"/>
          <w:szCs w:val="22"/>
        </w:rPr>
        <w:t xml:space="preserve"> </w:t>
      </w:r>
      <w:r w:rsidRPr="00C45ACF">
        <w:rPr>
          <w:rFonts w:ascii="Times New Roman" w:hAnsi="Times New Roman"/>
          <w:sz w:val="22"/>
          <w:szCs w:val="22"/>
        </w:rPr>
        <w:t>em razão</w:t>
      </w:r>
      <w:r w:rsidRPr="00C45ACF">
        <w:rPr>
          <w:rFonts w:ascii="Times New Roman" w:hAnsi="Times New Roman"/>
          <w:spacing w:val="-1"/>
          <w:sz w:val="22"/>
          <w:szCs w:val="22"/>
        </w:rPr>
        <w:t xml:space="preserve"> </w:t>
      </w:r>
      <w:r w:rsidRPr="00C45ACF">
        <w:rPr>
          <w:rFonts w:ascii="Times New Roman" w:hAnsi="Times New Roman"/>
          <w:sz w:val="22"/>
          <w:szCs w:val="22"/>
        </w:rPr>
        <w:t>da</w:t>
      </w:r>
      <w:r w:rsidRPr="00C45ACF">
        <w:rPr>
          <w:rFonts w:ascii="Times New Roman" w:hAnsi="Times New Roman"/>
          <w:spacing w:val="-3"/>
          <w:sz w:val="22"/>
          <w:szCs w:val="22"/>
        </w:rPr>
        <w:t xml:space="preserve"> </w:t>
      </w:r>
      <w:r w:rsidRPr="00C45ACF">
        <w:rPr>
          <w:rFonts w:ascii="Times New Roman" w:hAnsi="Times New Roman"/>
          <w:sz w:val="22"/>
          <w:szCs w:val="22"/>
        </w:rPr>
        <w:t>impossibilidade</w:t>
      </w:r>
      <w:r w:rsidRPr="00C45ACF">
        <w:rPr>
          <w:rFonts w:ascii="Times New Roman" w:hAnsi="Times New Roman"/>
          <w:spacing w:val="-1"/>
          <w:sz w:val="22"/>
          <w:szCs w:val="22"/>
        </w:rPr>
        <w:t xml:space="preserve"> </w:t>
      </w:r>
      <w:r w:rsidRPr="00C45ACF">
        <w:rPr>
          <w:rFonts w:ascii="Times New Roman" w:hAnsi="Times New Roman"/>
          <w:sz w:val="22"/>
          <w:szCs w:val="22"/>
        </w:rPr>
        <w:t>de</w:t>
      </w:r>
      <w:r w:rsidRPr="00C45ACF">
        <w:rPr>
          <w:rFonts w:ascii="Times New Roman" w:hAnsi="Times New Roman"/>
          <w:spacing w:val="-3"/>
          <w:sz w:val="22"/>
          <w:szCs w:val="22"/>
        </w:rPr>
        <w:t xml:space="preserve"> </w:t>
      </w:r>
      <w:r w:rsidRPr="00C45ACF">
        <w:rPr>
          <w:rFonts w:ascii="Times New Roman" w:hAnsi="Times New Roman"/>
          <w:sz w:val="22"/>
          <w:szCs w:val="22"/>
        </w:rPr>
        <w:t>extração do documento fiscal de pagamento.</w:t>
      </w:r>
    </w:p>
    <w:p w:rsidR="00C45ACF" w:rsidRPr="00C45ACF" w:rsidP="00C45ACF" w14:paraId="03CDA250" w14:textId="77777777">
      <w:pPr>
        <w:pStyle w:val="BodyText"/>
        <w:spacing w:after="0"/>
        <w:ind w:firstLine="1134"/>
        <w:jc w:val="both"/>
        <w:rPr>
          <w:rFonts w:ascii="Times New Roman" w:hAnsi="Times New Roman"/>
          <w:sz w:val="22"/>
          <w:szCs w:val="22"/>
        </w:rPr>
      </w:pPr>
    </w:p>
    <w:p w:rsidR="00C45ACF" w:rsidRPr="00C45ACF" w:rsidP="00C45ACF" w14:paraId="02D89914" w14:textId="0C24A6AB">
      <w:pPr>
        <w:pStyle w:val="BodyText"/>
        <w:spacing w:after="0"/>
        <w:ind w:right="393" w:firstLine="1134"/>
        <w:jc w:val="both"/>
        <w:rPr>
          <w:rFonts w:ascii="Times New Roman" w:hAnsi="Times New Roman"/>
          <w:sz w:val="22"/>
          <w:szCs w:val="22"/>
        </w:rPr>
      </w:pPr>
      <w:r w:rsidRPr="00C45ACF">
        <w:rPr>
          <w:rFonts w:ascii="Times New Roman" w:hAnsi="Times New Roman"/>
          <w:b/>
          <w:sz w:val="22"/>
          <w:szCs w:val="22"/>
        </w:rPr>
        <w:t xml:space="preserve">§ </w:t>
      </w:r>
      <w:r w:rsidR="00BC0122">
        <w:rPr>
          <w:rFonts w:ascii="Times New Roman" w:hAnsi="Times New Roman"/>
          <w:b/>
          <w:sz w:val="22"/>
          <w:szCs w:val="22"/>
        </w:rPr>
        <w:t>3</w:t>
      </w:r>
      <w:r w:rsidRPr="00C45ACF">
        <w:rPr>
          <w:rFonts w:ascii="Times New Roman" w:hAnsi="Times New Roman"/>
          <w:b/>
          <w:sz w:val="22"/>
          <w:szCs w:val="22"/>
        </w:rPr>
        <w:t xml:space="preserve">º </w:t>
      </w:r>
      <w:r w:rsidRPr="00C45ACF">
        <w:rPr>
          <w:rFonts w:ascii="Times New Roman" w:hAnsi="Times New Roman"/>
          <w:sz w:val="22"/>
          <w:szCs w:val="22"/>
        </w:rPr>
        <w:t>Em quaisquer das opções de parcelamento dispostas nas alíneas do inciso II deste artigo, nenhuma parcela poderá ter valor inferior a R$ 50,00 (cinquenta reais) para pessoas físicas e R$ 200,00 (duzentos reais) para pessoas jurídicas.</w:t>
      </w:r>
    </w:p>
    <w:p w:rsidR="00C45ACF" w:rsidRPr="00C45ACF" w:rsidP="00C45ACF" w14:paraId="4A7548B7" w14:textId="77777777">
      <w:pPr>
        <w:pStyle w:val="BodyText"/>
        <w:spacing w:after="0"/>
        <w:ind w:firstLine="1134"/>
        <w:jc w:val="both"/>
        <w:rPr>
          <w:rFonts w:ascii="Times New Roman" w:hAnsi="Times New Roman"/>
          <w:sz w:val="22"/>
          <w:szCs w:val="22"/>
        </w:rPr>
      </w:pPr>
    </w:p>
    <w:p w:rsidR="00C45ACF" w:rsidRPr="00C45ACF" w:rsidP="00C45ACF" w14:paraId="10737405" w14:textId="1BEF62A6">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 </w:t>
      </w:r>
      <w:r w:rsidR="00BC0122">
        <w:rPr>
          <w:rFonts w:ascii="Times New Roman" w:hAnsi="Times New Roman"/>
          <w:b/>
          <w:sz w:val="22"/>
          <w:szCs w:val="22"/>
        </w:rPr>
        <w:t>4</w:t>
      </w:r>
      <w:r w:rsidRPr="00C45ACF">
        <w:rPr>
          <w:rFonts w:ascii="Times New Roman" w:hAnsi="Times New Roman"/>
          <w:b/>
          <w:sz w:val="22"/>
          <w:szCs w:val="22"/>
        </w:rPr>
        <w:t xml:space="preserve">º </w:t>
      </w:r>
      <w:r w:rsidRPr="00C45ACF">
        <w:rPr>
          <w:rFonts w:ascii="Times New Roman" w:hAnsi="Times New Roman"/>
          <w:sz w:val="22"/>
          <w:szCs w:val="22"/>
        </w:rPr>
        <w:t>O pagamento das parcelas do Programa de Parcelamento Especial – PPE dar-se-á exclusivamente através de guia / boleto, vedadas as demais hipóteses de extinção do crédito tributário previstas na Lei Complementar 160, de 29 de dezembro de 2.005.</w:t>
      </w:r>
    </w:p>
    <w:p w:rsidR="00C45ACF" w:rsidRPr="00C45ACF" w:rsidP="00C45ACF" w14:paraId="38369EA3" w14:textId="77777777">
      <w:pPr>
        <w:pStyle w:val="BodyText"/>
        <w:spacing w:after="0"/>
        <w:ind w:firstLine="1134"/>
        <w:jc w:val="both"/>
        <w:rPr>
          <w:rFonts w:ascii="Times New Roman" w:hAnsi="Times New Roman"/>
          <w:sz w:val="22"/>
          <w:szCs w:val="22"/>
        </w:rPr>
      </w:pPr>
    </w:p>
    <w:p w:rsidR="00C45ACF" w:rsidRPr="00C45ACF" w:rsidP="00C45ACF" w14:paraId="22709D3F" w14:textId="5812F3BC">
      <w:pPr>
        <w:pStyle w:val="BodyText"/>
        <w:spacing w:after="0"/>
        <w:ind w:right="393" w:firstLine="1134"/>
        <w:jc w:val="both"/>
        <w:rPr>
          <w:rFonts w:ascii="Times New Roman" w:hAnsi="Times New Roman"/>
          <w:sz w:val="22"/>
          <w:szCs w:val="22"/>
        </w:rPr>
      </w:pPr>
      <w:r w:rsidRPr="00C45ACF">
        <w:rPr>
          <w:rFonts w:ascii="Times New Roman" w:hAnsi="Times New Roman"/>
          <w:b/>
          <w:sz w:val="22"/>
          <w:szCs w:val="22"/>
        </w:rPr>
        <w:t xml:space="preserve">§ </w:t>
      </w:r>
      <w:r w:rsidR="00BC0122">
        <w:rPr>
          <w:rFonts w:ascii="Times New Roman" w:hAnsi="Times New Roman"/>
          <w:b/>
          <w:sz w:val="22"/>
          <w:szCs w:val="22"/>
        </w:rPr>
        <w:t>5</w:t>
      </w:r>
      <w:r w:rsidRPr="00C45ACF">
        <w:rPr>
          <w:rFonts w:ascii="Times New Roman" w:hAnsi="Times New Roman"/>
          <w:b/>
          <w:sz w:val="22"/>
          <w:szCs w:val="22"/>
        </w:rPr>
        <w:t xml:space="preserve">º </w:t>
      </w:r>
      <w:r w:rsidRPr="00C45ACF">
        <w:rPr>
          <w:rFonts w:ascii="Times New Roman" w:hAnsi="Times New Roman"/>
          <w:sz w:val="22"/>
          <w:szCs w:val="22"/>
        </w:rPr>
        <w:t>O não pagamento de quaisquer das parcelas do Programa de Parcelamento Especial – PPE nos seus respectivos vencimentos sujeitará o contribuinte e/ou responsável tributário a atualização monetária, juros e multa moratórios, na forma prevista no artigo 277 da</w:t>
      </w:r>
      <w:r w:rsidRPr="00C45ACF">
        <w:rPr>
          <w:rFonts w:ascii="Times New Roman" w:hAnsi="Times New Roman"/>
          <w:spacing w:val="-1"/>
          <w:sz w:val="22"/>
          <w:szCs w:val="22"/>
        </w:rPr>
        <w:t xml:space="preserve"> </w:t>
      </w:r>
      <w:r w:rsidRPr="00C45ACF">
        <w:rPr>
          <w:rFonts w:ascii="Times New Roman" w:hAnsi="Times New Roman"/>
          <w:sz w:val="22"/>
          <w:szCs w:val="22"/>
        </w:rPr>
        <w:t>Lei</w:t>
      </w:r>
      <w:r w:rsidRPr="00C45ACF">
        <w:rPr>
          <w:rFonts w:ascii="Times New Roman" w:hAnsi="Times New Roman"/>
          <w:spacing w:val="-3"/>
          <w:sz w:val="22"/>
          <w:szCs w:val="22"/>
        </w:rPr>
        <w:t xml:space="preserve"> </w:t>
      </w:r>
      <w:r w:rsidRPr="00C45ACF">
        <w:rPr>
          <w:rFonts w:ascii="Times New Roman" w:hAnsi="Times New Roman"/>
          <w:sz w:val="22"/>
          <w:szCs w:val="22"/>
        </w:rPr>
        <w:t>Complementar</w:t>
      </w:r>
      <w:r w:rsidRPr="00C45ACF">
        <w:rPr>
          <w:rFonts w:ascii="Times New Roman" w:hAnsi="Times New Roman"/>
          <w:spacing w:val="-1"/>
          <w:sz w:val="22"/>
          <w:szCs w:val="22"/>
        </w:rPr>
        <w:t xml:space="preserve"> </w:t>
      </w:r>
      <w:r w:rsidRPr="00C45ACF">
        <w:rPr>
          <w:rFonts w:ascii="Times New Roman" w:hAnsi="Times New Roman"/>
          <w:sz w:val="22"/>
          <w:szCs w:val="22"/>
        </w:rPr>
        <w:t>160,</w:t>
      </w:r>
      <w:r w:rsidRPr="00C45ACF">
        <w:rPr>
          <w:rFonts w:ascii="Times New Roman" w:hAnsi="Times New Roman"/>
          <w:spacing w:val="-1"/>
          <w:sz w:val="22"/>
          <w:szCs w:val="22"/>
        </w:rPr>
        <w:t xml:space="preserve"> </w:t>
      </w:r>
      <w:r w:rsidRPr="00C45ACF">
        <w:rPr>
          <w:rFonts w:ascii="Times New Roman" w:hAnsi="Times New Roman"/>
          <w:sz w:val="22"/>
          <w:szCs w:val="22"/>
        </w:rPr>
        <w:t>de</w:t>
      </w:r>
      <w:r w:rsidRPr="00C45ACF">
        <w:rPr>
          <w:rFonts w:ascii="Times New Roman" w:hAnsi="Times New Roman"/>
          <w:spacing w:val="-3"/>
          <w:sz w:val="22"/>
          <w:szCs w:val="22"/>
        </w:rPr>
        <w:t xml:space="preserve"> </w:t>
      </w:r>
      <w:r w:rsidRPr="00C45ACF">
        <w:rPr>
          <w:rFonts w:ascii="Times New Roman" w:hAnsi="Times New Roman"/>
          <w:sz w:val="22"/>
          <w:szCs w:val="22"/>
        </w:rPr>
        <w:t>29</w:t>
      </w:r>
      <w:r w:rsidRPr="00C45ACF">
        <w:rPr>
          <w:rFonts w:ascii="Times New Roman" w:hAnsi="Times New Roman"/>
          <w:spacing w:val="-1"/>
          <w:sz w:val="22"/>
          <w:szCs w:val="22"/>
        </w:rPr>
        <w:t xml:space="preserve"> </w:t>
      </w:r>
      <w:r w:rsidRPr="00C45ACF">
        <w:rPr>
          <w:rFonts w:ascii="Times New Roman" w:hAnsi="Times New Roman"/>
          <w:sz w:val="22"/>
          <w:szCs w:val="22"/>
        </w:rPr>
        <w:t>de</w:t>
      </w:r>
      <w:r w:rsidRPr="00C45ACF">
        <w:rPr>
          <w:rFonts w:ascii="Times New Roman" w:hAnsi="Times New Roman"/>
          <w:spacing w:val="-1"/>
          <w:sz w:val="22"/>
          <w:szCs w:val="22"/>
        </w:rPr>
        <w:t xml:space="preserve"> </w:t>
      </w:r>
      <w:r w:rsidRPr="00C45ACF">
        <w:rPr>
          <w:rFonts w:ascii="Times New Roman" w:hAnsi="Times New Roman"/>
          <w:sz w:val="22"/>
          <w:szCs w:val="22"/>
        </w:rPr>
        <w:t>dezembro</w:t>
      </w:r>
      <w:r w:rsidRPr="00C45ACF">
        <w:rPr>
          <w:rFonts w:ascii="Times New Roman" w:hAnsi="Times New Roman"/>
          <w:spacing w:val="-1"/>
          <w:sz w:val="22"/>
          <w:szCs w:val="22"/>
        </w:rPr>
        <w:t xml:space="preserve"> </w:t>
      </w:r>
      <w:r w:rsidRPr="00C45ACF">
        <w:rPr>
          <w:rFonts w:ascii="Times New Roman" w:hAnsi="Times New Roman"/>
          <w:sz w:val="22"/>
          <w:szCs w:val="22"/>
        </w:rPr>
        <w:t>de 2005,</w:t>
      </w:r>
      <w:r w:rsidRPr="00C45ACF">
        <w:rPr>
          <w:rFonts w:ascii="Times New Roman" w:hAnsi="Times New Roman"/>
          <w:spacing w:val="-1"/>
          <w:sz w:val="22"/>
          <w:szCs w:val="22"/>
        </w:rPr>
        <w:t xml:space="preserve"> </w:t>
      </w:r>
      <w:r w:rsidRPr="00C45ACF">
        <w:rPr>
          <w:rFonts w:ascii="Times New Roman" w:hAnsi="Times New Roman"/>
          <w:sz w:val="22"/>
          <w:szCs w:val="22"/>
        </w:rPr>
        <w:t>desde</w:t>
      </w:r>
      <w:r w:rsidRPr="00C45ACF">
        <w:rPr>
          <w:rFonts w:ascii="Times New Roman" w:hAnsi="Times New Roman"/>
          <w:spacing w:val="-1"/>
          <w:sz w:val="22"/>
          <w:szCs w:val="22"/>
        </w:rPr>
        <w:t xml:space="preserve"> </w:t>
      </w:r>
      <w:r w:rsidRPr="00C45ACF">
        <w:rPr>
          <w:rFonts w:ascii="Times New Roman" w:hAnsi="Times New Roman"/>
          <w:sz w:val="22"/>
          <w:szCs w:val="22"/>
        </w:rPr>
        <w:t>que</w:t>
      </w:r>
      <w:r w:rsidRPr="00C45ACF">
        <w:rPr>
          <w:rFonts w:ascii="Times New Roman" w:hAnsi="Times New Roman"/>
          <w:spacing w:val="-3"/>
          <w:sz w:val="22"/>
          <w:szCs w:val="22"/>
        </w:rPr>
        <w:t xml:space="preserve"> </w:t>
      </w:r>
      <w:r w:rsidRPr="00C45ACF">
        <w:rPr>
          <w:rFonts w:ascii="Times New Roman" w:hAnsi="Times New Roman"/>
          <w:sz w:val="22"/>
          <w:szCs w:val="22"/>
        </w:rPr>
        <w:t>não</w:t>
      </w:r>
      <w:r w:rsidRPr="00C45ACF">
        <w:rPr>
          <w:rFonts w:ascii="Times New Roman" w:hAnsi="Times New Roman"/>
          <w:spacing w:val="-1"/>
          <w:sz w:val="22"/>
          <w:szCs w:val="22"/>
        </w:rPr>
        <w:t xml:space="preserve"> </w:t>
      </w:r>
      <w:r w:rsidRPr="00C45ACF">
        <w:rPr>
          <w:rFonts w:ascii="Times New Roman" w:hAnsi="Times New Roman"/>
          <w:sz w:val="22"/>
          <w:szCs w:val="22"/>
        </w:rPr>
        <w:t>ocorrida</w:t>
      </w:r>
      <w:r w:rsidRPr="00C45ACF">
        <w:rPr>
          <w:rFonts w:ascii="Times New Roman" w:hAnsi="Times New Roman"/>
          <w:spacing w:val="-1"/>
          <w:sz w:val="22"/>
          <w:szCs w:val="22"/>
        </w:rPr>
        <w:t xml:space="preserve"> </w:t>
      </w:r>
      <w:r w:rsidRPr="00C45ACF">
        <w:rPr>
          <w:rFonts w:ascii="Times New Roman" w:hAnsi="Times New Roman"/>
          <w:sz w:val="22"/>
          <w:szCs w:val="22"/>
        </w:rPr>
        <w:t>hipótese de exclusão prevista no artigo 11.</w:t>
      </w:r>
    </w:p>
    <w:p w:rsidR="00C45ACF" w:rsidRPr="00C45ACF" w:rsidP="00C45ACF" w14:paraId="554D3F0B" w14:textId="77777777">
      <w:pPr>
        <w:pStyle w:val="BodyText"/>
        <w:spacing w:after="0"/>
        <w:ind w:right="389" w:firstLine="1134"/>
        <w:jc w:val="both"/>
        <w:rPr>
          <w:rFonts w:ascii="Times New Roman" w:hAnsi="Times New Roman"/>
          <w:sz w:val="22"/>
          <w:szCs w:val="22"/>
        </w:rPr>
      </w:pPr>
    </w:p>
    <w:p w:rsidR="00C45ACF" w:rsidRPr="00C45ACF" w:rsidP="00C45ACF" w14:paraId="0F787BF0" w14:textId="77777777">
      <w:pPr>
        <w:pStyle w:val="BodyText"/>
        <w:spacing w:after="0"/>
        <w:ind w:right="345" w:firstLine="1134"/>
        <w:jc w:val="both"/>
        <w:rPr>
          <w:rFonts w:ascii="Times New Roman" w:hAnsi="Times New Roman"/>
          <w:sz w:val="22"/>
          <w:szCs w:val="22"/>
        </w:rPr>
      </w:pPr>
      <w:r w:rsidRPr="00C45ACF">
        <w:rPr>
          <w:rFonts w:ascii="Times New Roman" w:hAnsi="Times New Roman"/>
          <w:b/>
          <w:sz w:val="22"/>
          <w:szCs w:val="22"/>
        </w:rPr>
        <w:t>Art.</w:t>
      </w:r>
      <w:r w:rsidRPr="00C45ACF">
        <w:rPr>
          <w:rFonts w:ascii="Times New Roman" w:hAnsi="Times New Roman"/>
          <w:b/>
          <w:spacing w:val="-3"/>
          <w:sz w:val="22"/>
          <w:szCs w:val="22"/>
        </w:rPr>
        <w:t xml:space="preserve"> 9º </w:t>
      </w:r>
      <w:r w:rsidRPr="00C45ACF">
        <w:rPr>
          <w:rFonts w:ascii="Times New Roman" w:hAnsi="Times New Roman"/>
          <w:sz w:val="22"/>
          <w:szCs w:val="22"/>
        </w:rPr>
        <w:t>Existindo</w:t>
      </w:r>
      <w:r w:rsidRPr="00C45ACF">
        <w:rPr>
          <w:rFonts w:ascii="Times New Roman" w:hAnsi="Times New Roman"/>
          <w:spacing w:val="-6"/>
          <w:sz w:val="22"/>
          <w:szCs w:val="22"/>
        </w:rPr>
        <w:t xml:space="preserve"> </w:t>
      </w:r>
      <w:r w:rsidRPr="00C45ACF">
        <w:rPr>
          <w:rFonts w:ascii="Times New Roman" w:hAnsi="Times New Roman"/>
          <w:sz w:val="22"/>
          <w:szCs w:val="22"/>
        </w:rPr>
        <w:t>ações,</w:t>
      </w:r>
      <w:r w:rsidRPr="00C45ACF">
        <w:rPr>
          <w:rFonts w:ascii="Times New Roman" w:hAnsi="Times New Roman"/>
          <w:spacing w:val="-3"/>
          <w:sz w:val="22"/>
          <w:szCs w:val="22"/>
        </w:rPr>
        <w:t xml:space="preserve"> </w:t>
      </w:r>
      <w:r w:rsidRPr="00C45ACF">
        <w:rPr>
          <w:rFonts w:ascii="Times New Roman" w:hAnsi="Times New Roman"/>
          <w:sz w:val="22"/>
          <w:szCs w:val="22"/>
        </w:rPr>
        <w:t>incidentes</w:t>
      </w:r>
      <w:r w:rsidRPr="00C45ACF">
        <w:rPr>
          <w:rFonts w:ascii="Times New Roman" w:hAnsi="Times New Roman"/>
          <w:spacing w:val="-3"/>
          <w:sz w:val="22"/>
          <w:szCs w:val="22"/>
        </w:rPr>
        <w:t xml:space="preserve"> </w:t>
      </w:r>
      <w:r w:rsidRPr="00C45ACF">
        <w:rPr>
          <w:rFonts w:ascii="Times New Roman" w:hAnsi="Times New Roman"/>
          <w:sz w:val="22"/>
          <w:szCs w:val="22"/>
        </w:rPr>
        <w:t>ou</w:t>
      </w:r>
      <w:r w:rsidRPr="00C45ACF">
        <w:rPr>
          <w:rFonts w:ascii="Times New Roman" w:hAnsi="Times New Roman"/>
          <w:spacing w:val="-3"/>
          <w:sz w:val="22"/>
          <w:szCs w:val="22"/>
        </w:rPr>
        <w:t xml:space="preserve"> </w:t>
      </w:r>
      <w:r w:rsidRPr="00C45ACF">
        <w:rPr>
          <w:rFonts w:ascii="Times New Roman" w:hAnsi="Times New Roman"/>
          <w:sz w:val="22"/>
          <w:szCs w:val="22"/>
        </w:rPr>
        <w:t>recursos</w:t>
      </w:r>
      <w:r w:rsidRPr="00C45ACF">
        <w:rPr>
          <w:rFonts w:ascii="Times New Roman" w:hAnsi="Times New Roman"/>
          <w:spacing w:val="-3"/>
          <w:sz w:val="22"/>
          <w:szCs w:val="22"/>
        </w:rPr>
        <w:t xml:space="preserve"> </w:t>
      </w:r>
      <w:r w:rsidRPr="00C45ACF">
        <w:rPr>
          <w:rFonts w:ascii="Times New Roman" w:hAnsi="Times New Roman"/>
          <w:sz w:val="22"/>
          <w:szCs w:val="22"/>
        </w:rPr>
        <w:t xml:space="preserve">judiciais, deverá o requerente suportar totalmente os ônus sucumbenciais dos respectivos </w:t>
      </w:r>
      <w:r w:rsidRPr="00C45ACF">
        <w:rPr>
          <w:rFonts w:ascii="Times New Roman" w:hAnsi="Times New Roman"/>
          <w:spacing w:val="-2"/>
          <w:sz w:val="22"/>
          <w:szCs w:val="22"/>
        </w:rPr>
        <w:t>processos.</w:t>
      </w:r>
    </w:p>
    <w:p w:rsidR="00C45ACF" w:rsidRPr="00C45ACF" w:rsidP="00C45ACF" w14:paraId="1C377218" w14:textId="77777777">
      <w:pPr>
        <w:pStyle w:val="BodyText"/>
        <w:spacing w:after="0"/>
        <w:ind w:firstLine="1134"/>
        <w:jc w:val="both"/>
        <w:rPr>
          <w:rFonts w:ascii="Times New Roman" w:hAnsi="Times New Roman"/>
          <w:sz w:val="22"/>
          <w:szCs w:val="22"/>
        </w:rPr>
      </w:pPr>
    </w:p>
    <w:p w:rsidR="00C45ACF" w:rsidRPr="00C45ACF" w:rsidP="00C45ACF" w14:paraId="1620B646" w14:textId="77777777">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 1º </w:t>
      </w:r>
      <w:r w:rsidRPr="00C45ACF">
        <w:rPr>
          <w:rFonts w:ascii="Times New Roman" w:hAnsi="Times New Roman"/>
          <w:sz w:val="22"/>
          <w:szCs w:val="22"/>
        </w:rPr>
        <w:t>Caberá ao contribuinte, caso instado a isso, comprovar sua</w:t>
      </w:r>
      <w:r w:rsidRPr="00C45ACF">
        <w:rPr>
          <w:rFonts w:ascii="Times New Roman" w:hAnsi="Times New Roman"/>
          <w:spacing w:val="40"/>
          <w:sz w:val="22"/>
          <w:szCs w:val="22"/>
        </w:rPr>
        <w:t xml:space="preserve"> </w:t>
      </w:r>
      <w:r w:rsidRPr="00C45ACF">
        <w:rPr>
          <w:rFonts w:ascii="Times New Roman" w:hAnsi="Times New Roman"/>
          <w:sz w:val="22"/>
          <w:szCs w:val="22"/>
        </w:rPr>
        <w:t>legitimidade, bem como providenciar a juntada dos recibos de quitação do débito no processo judicial em curso, solicitando a extinção do feito.</w:t>
      </w:r>
    </w:p>
    <w:p w:rsidR="00C45ACF" w:rsidRPr="00C45ACF" w:rsidP="00C45ACF" w14:paraId="7FFD4DB4" w14:textId="77777777">
      <w:pPr>
        <w:pStyle w:val="BodyText"/>
        <w:spacing w:after="0"/>
        <w:ind w:firstLine="1134"/>
        <w:jc w:val="both"/>
        <w:rPr>
          <w:rFonts w:ascii="Times New Roman" w:hAnsi="Times New Roman"/>
          <w:sz w:val="22"/>
          <w:szCs w:val="22"/>
        </w:rPr>
      </w:pPr>
    </w:p>
    <w:p w:rsidR="00C45ACF" w:rsidRPr="00C45ACF" w:rsidP="00C45ACF" w14:paraId="339AEE06" w14:textId="77777777">
      <w:pPr>
        <w:pStyle w:val="BodyText"/>
        <w:spacing w:after="0"/>
        <w:ind w:right="391" w:firstLine="1134"/>
        <w:jc w:val="both"/>
        <w:rPr>
          <w:rFonts w:ascii="Times New Roman" w:hAnsi="Times New Roman"/>
          <w:sz w:val="22"/>
          <w:szCs w:val="22"/>
        </w:rPr>
      </w:pPr>
      <w:r w:rsidRPr="00C45ACF">
        <w:rPr>
          <w:rFonts w:ascii="Times New Roman" w:hAnsi="Times New Roman"/>
          <w:b/>
          <w:sz w:val="22"/>
          <w:szCs w:val="22"/>
        </w:rPr>
        <w:t xml:space="preserve">§ 2º </w:t>
      </w:r>
      <w:r w:rsidRPr="00C45ACF">
        <w:rPr>
          <w:rFonts w:ascii="Times New Roman" w:hAnsi="Times New Roman"/>
          <w:sz w:val="22"/>
          <w:szCs w:val="22"/>
        </w:rPr>
        <w:t>Se, por qualquer motivo, a desistência e/ou extinção das ações, incidentes ou recursais não for homologada por sentença, a Fazenda Municipal, a</w:t>
      </w:r>
      <w:r w:rsidRPr="00C45ACF">
        <w:rPr>
          <w:rFonts w:ascii="Times New Roman" w:hAnsi="Times New Roman"/>
          <w:spacing w:val="-1"/>
          <w:sz w:val="22"/>
          <w:szCs w:val="22"/>
        </w:rPr>
        <w:t xml:space="preserve"> </w:t>
      </w:r>
      <w:r w:rsidRPr="00C45ACF">
        <w:rPr>
          <w:rFonts w:ascii="Times New Roman" w:hAnsi="Times New Roman"/>
          <w:sz w:val="22"/>
          <w:szCs w:val="22"/>
        </w:rPr>
        <w:t>qualquer momento,</w:t>
      </w:r>
      <w:r w:rsidRPr="00C45ACF">
        <w:rPr>
          <w:rFonts w:ascii="Times New Roman" w:hAnsi="Times New Roman"/>
          <w:spacing w:val="-1"/>
          <w:sz w:val="22"/>
          <w:szCs w:val="22"/>
        </w:rPr>
        <w:t xml:space="preserve"> </w:t>
      </w:r>
      <w:r w:rsidRPr="00C45ACF">
        <w:rPr>
          <w:rFonts w:ascii="Times New Roman" w:hAnsi="Times New Roman"/>
          <w:sz w:val="22"/>
          <w:szCs w:val="22"/>
        </w:rPr>
        <w:t>poderá</w:t>
      </w:r>
      <w:r w:rsidRPr="00C45ACF">
        <w:rPr>
          <w:rFonts w:ascii="Times New Roman" w:hAnsi="Times New Roman"/>
          <w:spacing w:val="-2"/>
          <w:sz w:val="22"/>
          <w:szCs w:val="22"/>
        </w:rPr>
        <w:t xml:space="preserve"> </w:t>
      </w:r>
      <w:r w:rsidRPr="00C45ACF">
        <w:rPr>
          <w:rFonts w:ascii="Times New Roman" w:hAnsi="Times New Roman"/>
          <w:sz w:val="22"/>
          <w:szCs w:val="22"/>
        </w:rPr>
        <w:t>cancelar a</w:t>
      </w:r>
      <w:r w:rsidRPr="00C45ACF">
        <w:rPr>
          <w:rFonts w:ascii="Times New Roman" w:hAnsi="Times New Roman"/>
          <w:spacing w:val="-3"/>
          <w:sz w:val="22"/>
          <w:szCs w:val="22"/>
        </w:rPr>
        <w:t xml:space="preserve"> </w:t>
      </w:r>
      <w:r w:rsidRPr="00C45ACF">
        <w:rPr>
          <w:rFonts w:ascii="Times New Roman" w:hAnsi="Times New Roman"/>
          <w:sz w:val="22"/>
          <w:szCs w:val="22"/>
        </w:rPr>
        <w:t>adesão</w:t>
      </w:r>
      <w:r w:rsidRPr="00C45ACF">
        <w:rPr>
          <w:rFonts w:ascii="Times New Roman" w:hAnsi="Times New Roman"/>
          <w:spacing w:val="-1"/>
          <w:sz w:val="22"/>
          <w:szCs w:val="22"/>
        </w:rPr>
        <w:t xml:space="preserve"> </w:t>
      </w:r>
      <w:r w:rsidRPr="00C45ACF">
        <w:rPr>
          <w:rFonts w:ascii="Times New Roman" w:hAnsi="Times New Roman"/>
          <w:sz w:val="22"/>
          <w:szCs w:val="22"/>
        </w:rPr>
        <w:t>ao Programa</w:t>
      </w:r>
      <w:r w:rsidRPr="00C45ACF">
        <w:rPr>
          <w:rFonts w:ascii="Times New Roman" w:hAnsi="Times New Roman"/>
          <w:spacing w:val="-1"/>
          <w:sz w:val="22"/>
          <w:szCs w:val="22"/>
        </w:rPr>
        <w:t xml:space="preserve"> </w:t>
      </w:r>
      <w:r w:rsidRPr="00C45ACF">
        <w:rPr>
          <w:rFonts w:ascii="Times New Roman" w:hAnsi="Times New Roman"/>
          <w:sz w:val="22"/>
          <w:szCs w:val="22"/>
        </w:rPr>
        <w:t>de</w:t>
      </w:r>
      <w:r w:rsidRPr="00C45ACF">
        <w:rPr>
          <w:rFonts w:ascii="Times New Roman" w:hAnsi="Times New Roman"/>
          <w:spacing w:val="-1"/>
          <w:sz w:val="22"/>
          <w:szCs w:val="22"/>
        </w:rPr>
        <w:t xml:space="preserve"> </w:t>
      </w:r>
      <w:r w:rsidRPr="00C45ACF">
        <w:rPr>
          <w:rFonts w:ascii="Times New Roman" w:hAnsi="Times New Roman"/>
          <w:sz w:val="22"/>
          <w:szCs w:val="22"/>
        </w:rPr>
        <w:t>Parcelamento Especial</w:t>
      </w:r>
      <w:r w:rsidRPr="00C45ACF">
        <w:rPr>
          <w:rFonts w:ascii="Times New Roman" w:hAnsi="Times New Roman"/>
          <w:spacing w:val="-1"/>
          <w:sz w:val="22"/>
          <w:szCs w:val="22"/>
        </w:rPr>
        <w:t xml:space="preserve"> </w:t>
      </w:r>
      <w:r w:rsidRPr="00C45ACF">
        <w:rPr>
          <w:rFonts w:ascii="Times New Roman" w:hAnsi="Times New Roman"/>
          <w:sz w:val="22"/>
          <w:szCs w:val="22"/>
        </w:rPr>
        <w:t>– PPE e cobrar o débito integralmente, desprezando os benefícios concedidos pelo programa e deduzido da totalidade o valor eventualmente pago</w:t>
      </w:r>
      <w:r w:rsidRPr="00C45ACF">
        <w:rPr>
          <w:rFonts w:ascii="Times New Roman" w:hAnsi="Times New Roman"/>
          <w:spacing w:val="-2"/>
          <w:sz w:val="22"/>
          <w:szCs w:val="22"/>
        </w:rPr>
        <w:t>.</w:t>
      </w:r>
    </w:p>
    <w:p w:rsidR="00C45ACF" w:rsidRPr="00C45ACF" w:rsidP="00C45ACF" w14:paraId="59AA2AEE" w14:textId="77777777">
      <w:pPr>
        <w:pStyle w:val="BodyText"/>
        <w:spacing w:after="0"/>
        <w:ind w:firstLine="1134"/>
        <w:jc w:val="both"/>
        <w:rPr>
          <w:rFonts w:ascii="Times New Roman" w:hAnsi="Times New Roman"/>
          <w:sz w:val="22"/>
          <w:szCs w:val="22"/>
        </w:rPr>
      </w:pPr>
    </w:p>
    <w:p w:rsidR="00C45ACF" w:rsidRPr="00C45ACF" w:rsidP="00C45ACF" w14:paraId="703DC2A0" w14:textId="77777777">
      <w:pPr>
        <w:pStyle w:val="BodyText"/>
        <w:spacing w:after="0"/>
        <w:ind w:right="391" w:firstLine="1134"/>
        <w:jc w:val="both"/>
        <w:rPr>
          <w:rFonts w:ascii="Times New Roman" w:hAnsi="Times New Roman"/>
          <w:sz w:val="22"/>
          <w:szCs w:val="22"/>
        </w:rPr>
      </w:pPr>
      <w:r w:rsidRPr="00C45ACF">
        <w:rPr>
          <w:rFonts w:ascii="Times New Roman" w:hAnsi="Times New Roman"/>
          <w:b/>
          <w:sz w:val="22"/>
          <w:szCs w:val="22"/>
        </w:rPr>
        <w:t xml:space="preserve">§ 3º </w:t>
      </w:r>
      <w:r w:rsidRPr="00C45ACF">
        <w:rPr>
          <w:rFonts w:ascii="Times New Roman" w:hAnsi="Times New Roman"/>
          <w:sz w:val="22"/>
          <w:szCs w:val="22"/>
        </w:rPr>
        <w:t>Se o débito incluído no Programa de Parcelamento Especial for objeto de processo de execução fiscal, a Fazenda Municipal requererá a suspensão do respectivo processo até a efetiva quitação, nos termos dos artigos 151, inciso VI e 174, inciso IV da Lei Federal 5.172/66.</w:t>
      </w:r>
    </w:p>
    <w:p w:rsidR="00C45ACF" w:rsidRPr="00C45ACF" w:rsidP="00C45ACF" w14:paraId="0C606FFC" w14:textId="77777777">
      <w:pPr>
        <w:pStyle w:val="BodyText"/>
        <w:spacing w:after="0"/>
        <w:ind w:firstLine="1134"/>
        <w:jc w:val="both"/>
        <w:rPr>
          <w:rFonts w:ascii="Times New Roman" w:hAnsi="Times New Roman"/>
          <w:sz w:val="22"/>
          <w:szCs w:val="22"/>
        </w:rPr>
      </w:pPr>
    </w:p>
    <w:p w:rsidR="00C45ACF" w:rsidRPr="00C45ACF" w:rsidP="00C45ACF" w14:paraId="6AB4D3C3" w14:textId="77777777">
      <w:pPr>
        <w:pStyle w:val="BodyText"/>
        <w:spacing w:after="0"/>
        <w:ind w:right="393" w:firstLine="1134"/>
        <w:jc w:val="both"/>
        <w:rPr>
          <w:rFonts w:ascii="Times New Roman" w:hAnsi="Times New Roman"/>
          <w:sz w:val="22"/>
          <w:szCs w:val="22"/>
        </w:rPr>
      </w:pPr>
      <w:r w:rsidRPr="00C45ACF">
        <w:rPr>
          <w:rFonts w:ascii="Times New Roman" w:hAnsi="Times New Roman"/>
          <w:b/>
          <w:sz w:val="22"/>
          <w:szCs w:val="22"/>
        </w:rPr>
        <w:t xml:space="preserve">§ 4º </w:t>
      </w:r>
      <w:r w:rsidRPr="00C45ACF">
        <w:rPr>
          <w:rFonts w:ascii="Times New Roman" w:hAnsi="Times New Roman"/>
          <w:sz w:val="22"/>
          <w:szCs w:val="22"/>
        </w:rPr>
        <w:t>Eventual suspensão de que trata o parágrafo anterior não desconstituirá penhora já realizada nos autos.</w:t>
      </w:r>
    </w:p>
    <w:p w:rsidR="00C45ACF" w:rsidRPr="00C45ACF" w:rsidP="00C45ACF" w14:paraId="362CC90A" w14:textId="77777777">
      <w:pPr>
        <w:pStyle w:val="BodyText"/>
        <w:spacing w:after="0"/>
        <w:ind w:right="393" w:firstLine="1134"/>
        <w:jc w:val="both"/>
        <w:rPr>
          <w:rFonts w:ascii="Times New Roman" w:hAnsi="Times New Roman"/>
          <w:sz w:val="22"/>
          <w:szCs w:val="22"/>
        </w:rPr>
      </w:pPr>
    </w:p>
    <w:p w:rsidR="00BC0122" w:rsidP="00C45ACF" w14:paraId="03C5AB21" w14:textId="77777777">
      <w:pPr>
        <w:pStyle w:val="BodyText"/>
        <w:spacing w:after="0"/>
        <w:ind w:right="393" w:firstLine="1134"/>
        <w:jc w:val="both"/>
        <w:rPr>
          <w:rFonts w:ascii="Times New Roman" w:hAnsi="Times New Roman"/>
          <w:b/>
          <w:sz w:val="22"/>
          <w:szCs w:val="22"/>
        </w:rPr>
      </w:pPr>
    </w:p>
    <w:p w:rsidR="00BC0122" w:rsidP="00C45ACF" w14:paraId="089D64BC" w14:textId="77777777">
      <w:pPr>
        <w:pStyle w:val="BodyText"/>
        <w:spacing w:after="0"/>
        <w:ind w:right="393" w:firstLine="1134"/>
        <w:jc w:val="both"/>
        <w:rPr>
          <w:rFonts w:ascii="Times New Roman" w:hAnsi="Times New Roman"/>
          <w:b/>
          <w:sz w:val="22"/>
          <w:szCs w:val="22"/>
        </w:rPr>
      </w:pPr>
    </w:p>
    <w:p w:rsidR="00C45ACF" w:rsidRPr="00C45ACF" w:rsidP="00C45ACF" w14:paraId="6F295F5E" w14:textId="5142BEC5">
      <w:pPr>
        <w:pStyle w:val="BodyText"/>
        <w:spacing w:after="0"/>
        <w:ind w:right="393" w:firstLine="1134"/>
        <w:jc w:val="both"/>
        <w:rPr>
          <w:rFonts w:ascii="Times New Roman" w:hAnsi="Times New Roman"/>
          <w:sz w:val="22"/>
          <w:szCs w:val="22"/>
        </w:rPr>
      </w:pPr>
      <w:r w:rsidRPr="00C45ACF">
        <w:rPr>
          <w:rFonts w:ascii="Times New Roman" w:hAnsi="Times New Roman"/>
          <w:b/>
          <w:sz w:val="22"/>
          <w:szCs w:val="22"/>
        </w:rPr>
        <w:t xml:space="preserve">Art. 10. </w:t>
      </w:r>
      <w:r w:rsidRPr="00C45ACF">
        <w:rPr>
          <w:rFonts w:ascii="Times New Roman" w:hAnsi="Times New Roman"/>
          <w:sz w:val="22"/>
          <w:szCs w:val="22"/>
        </w:rPr>
        <w:t>O contribuinte que tenha aderido anteriormente a parcelamento, cuja vigência tenha sido cancelada até a data de publicação desta lei, poderá aderir ao plano facilitado aqui instituído.</w:t>
      </w:r>
    </w:p>
    <w:p w:rsidR="00C45ACF" w:rsidRPr="00C45ACF" w:rsidP="00C45ACF" w14:paraId="213C9814" w14:textId="77777777">
      <w:pPr>
        <w:pStyle w:val="BodyText"/>
        <w:spacing w:after="0"/>
        <w:ind w:right="393" w:firstLine="1134"/>
        <w:jc w:val="both"/>
        <w:rPr>
          <w:rFonts w:ascii="Times New Roman" w:hAnsi="Times New Roman"/>
          <w:sz w:val="22"/>
          <w:szCs w:val="22"/>
        </w:rPr>
      </w:pPr>
    </w:p>
    <w:p w:rsidR="00C45ACF" w:rsidRPr="00C45ACF" w:rsidP="00C45ACF" w14:paraId="2CA305B8" w14:textId="77777777">
      <w:pPr>
        <w:pStyle w:val="BodyText"/>
        <w:spacing w:after="0"/>
        <w:ind w:right="393" w:firstLine="1134"/>
        <w:jc w:val="both"/>
        <w:rPr>
          <w:rFonts w:ascii="Times New Roman" w:hAnsi="Times New Roman"/>
          <w:sz w:val="22"/>
          <w:szCs w:val="22"/>
        </w:rPr>
      </w:pPr>
      <w:r w:rsidRPr="00C45ACF">
        <w:rPr>
          <w:rFonts w:ascii="Times New Roman" w:hAnsi="Times New Roman"/>
          <w:b/>
          <w:sz w:val="22"/>
          <w:szCs w:val="22"/>
        </w:rPr>
        <w:t xml:space="preserve">§ 1º </w:t>
      </w:r>
      <w:r w:rsidRPr="00C45ACF">
        <w:rPr>
          <w:rFonts w:ascii="Times New Roman" w:hAnsi="Times New Roman"/>
          <w:sz w:val="22"/>
          <w:szCs w:val="22"/>
        </w:rPr>
        <w:t>Verificada a hipótese prevista no caput, os benefícios concedidos pela adesão ao Programa de Parcelamento Especial – PPE instituído por esta Lei. somente serão aplicáveis ao saldo remanescente da dívida, a qual será consolidada na data da adesão, aplicados os benefícios fiscais previstos nesta lei.</w:t>
      </w:r>
    </w:p>
    <w:p w:rsidR="00C45ACF" w:rsidRPr="00C45ACF" w:rsidP="00C45ACF" w14:paraId="051F1E24" w14:textId="77777777">
      <w:pPr>
        <w:pStyle w:val="BodyText"/>
        <w:spacing w:after="0"/>
        <w:ind w:firstLine="1134"/>
        <w:jc w:val="both"/>
        <w:rPr>
          <w:rFonts w:ascii="Times New Roman" w:hAnsi="Times New Roman"/>
          <w:sz w:val="22"/>
          <w:szCs w:val="22"/>
        </w:rPr>
      </w:pPr>
    </w:p>
    <w:p w:rsidR="00C45ACF" w:rsidRPr="00C45ACF" w:rsidP="00C45ACF" w14:paraId="15D40AB2" w14:textId="77777777">
      <w:pPr>
        <w:pStyle w:val="BodyText"/>
        <w:spacing w:after="0"/>
        <w:ind w:right="436" w:firstLine="1134"/>
        <w:jc w:val="both"/>
        <w:rPr>
          <w:rFonts w:ascii="Times New Roman" w:hAnsi="Times New Roman"/>
          <w:sz w:val="22"/>
          <w:szCs w:val="22"/>
        </w:rPr>
      </w:pPr>
      <w:r w:rsidRPr="00C45ACF">
        <w:rPr>
          <w:rFonts w:ascii="Times New Roman" w:hAnsi="Times New Roman"/>
          <w:b/>
          <w:sz w:val="22"/>
          <w:szCs w:val="22"/>
        </w:rPr>
        <w:t xml:space="preserve">§ 2º </w:t>
      </w:r>
      <w:r w:rsidRPr="00C45ACF">
        <w:rPr>
          <w:rFonts w:ascii="Times New Roman" w:hAnsi="Times New Roman"/>
          <w:sz w:val="22"/>
          <w:szCs w:val="22"/>
        </w:rPr>
        <w:t>O reparcelamento de débito nos termos deste artigo não terá, em nenhuma hipótese, efeito retroativo e alcançará, única e exclusivamente, o valor pendente</w:t>
      </w:r>
      <w:r w:rsidRPr="00C45ACF">
        <w:rPr>
          <w:rFonts w:ascii="Times New Roman" w:hAnsi="Times New Roman"/>
          <w:spacing w:val="-3"/>
          <w:sz w:val="22"/>
          <w:szCs w:val="22"/>
        </w:rPr>
        <w:t xml:space="preserve"> </w:t>
      </w:r>
      <w:r w:rsidRPr="00C45ACF">
        <w:rPr>
          <w:rFonts w:ascii="Times New Roman" w:hAnsi="Times New Roman"/>
          <w:sz w:val="22"/>
          <w:szCs w:val="22"/>
        </w:rPr>
        <w:t>de</w:t>
      </w:r>
      <w:r w:rsidRPr="00C45ACF">
        <w:rPr>
          <w:rFonts w:ascii="Times New Roman" w:hAnsi="Times New Roman"/>
          <w:spacing w:val="-3"/>
          <w:sz w:val="22"/>
          <w:szCs w:val="22"/>
        </w:rPr>
        <w:t xml:space="preserve"> </w:t>
      </w:r>
      <w:r w:rsidRPr="00C45ACF">
        <w:rPr>
          <w:rFonts w:ascii="Times New Roman" w:hAnsi="Times New Roman"/>
          <w:sz w:val="22"/>
          <w:szCs w:val="22"/>
        </w:rPr>
        <w:t>pagamento</w:t>
      </w:r>
      <w:r w:rsidRPr="00C45ACF">
        <w:rPr>
          <w:rFonts w:ascii="Times New Roman" w:hAnsi="Times New Roman"/>
          <w:spacing w:val="-3"/>
          <w:sz w:val="22"/>
          <w:szCs w:val="22"/>
        </w:rPr>
        <w:t xml:space="preserve"> </w:t>
      </w:r>
      <w:r w:rsidRPr="00C45ACF">
        <w:rPr>
          <w:rFonts w:ascii="Times New Roman" w:hAnsi="Times New Roman"/>
          <w:sz w:val="22"/>
          <w:szCs w:val="22"/>
        </w:rPr>
        <w:t>de</w:t>
      </w:r>
      <w:r w:rsidRPr="00C45ACF">
        <w:rPr>
          <w:rFonts w:ascii="Times New Roman" w:hAnsi="Times New Roman"/>
          <w:spacing w:val="-3"/>
          <w:sz w:val="22"/>
          <w:szCs w:val="22"/>
        </w:rPr>
        <w:t xml:space="preserve"> </w:t>
      </w:r>
      <w:r w:rsidRPr="00C45ACF">
        <w:rPr>
          <w:rFonts w:ascii="Times New Roman" w:hAnsi="Times New Roman"/>
          <w:sz w:val="22"/>
          <w:szCs w:val="22"/>
        </w:rPr>
        <w:t>parcelamento</w:t>
      </w:r>
      <w:r w:rsidRPr="00C45ACF">
        <w:rPr>
          <w:rFonts w:ascii="Times New Roman" w:hAnsi="Times New Roman"/>
          <w:spacing w:val="-3"/>
          <w:sz w:val="22"/>
          <w:szCs w:val="22"/>
        </w:rPr>
        <w:t xml:space="preserve"> </w:t>
      </w:r>
      <w:r w:rsidRPr="00C45ACF">
        <w:rPr>
          <w:rFonts w:ascii="Times New Roman" w:hAnsi="Times New Roman"/>
          <w:sz w:val="22"/>
          <w:szCs w:val="22"/>
        </w:rPr>
        <w:t>anterior cancelado,</w:t>
      </w:r>
      <w:r w:rsidRPr="00C45ACF">
        <w:rPr>
          <w:rFonts w:ascii="Times New Roman" w:hAnsi="Times New Roman"/>
          <w:spacing w:val="-1"/>
          <w:sz w:val="22"/>
          <w:szCs w:val="22"/>
        </w:rPr>
        <w:t xml:space="preserve"> </w:t>
      </w:r>
      <w:r w:rsidRPr="00C45ACF">
        <w:rPr>
          <w:rFonts w:ascii="Times New Roman" w:hAnsi="Times New Roman"/>
          <w:sz w:val="22"/>
          <w:szCs w:val="22"/>
        </w:rPr>
        <w:t>sem</w:t>
      </w:r>
      <w:r w:rsidRPr="00C45ACF">
        <w:rPr>
          <w:rFonts w:ascii="Times New Roman" w:hAnsi="Times New Roman"/>
          <w:spacing w:val="-3"/>
          <w:sz w:val="22"/>
          <w:szCs w:val="22"/>
        </w:rPr>
        <w:t xml:space="preserve"> </w:t>
      </w:r>
      <w:r w:rsidRPr="00C45ACF">
        <w:rPr>
          <w:rFonts w:ascii="Times New Roman" w:hAnsi="Times New Roman"/>
          <w:sz w:val="22"/>
          <w:szCs w:val="22"/>
        </w:rPr>
        <w:t>que</w:t>
      </w:r>
      <w:r w:rsidRPr="00C45ACF">
        <w:rPr>
          <w:rFonts w:ascii="Times New Roman" w:hAnsi="Times New Roman"/>
          <w:spacing w:val="-3"/>
          <w:sz w:val="22"/>
          <w:szCs w:val="22"/>
        </w:rPr>
        <w:t xml:space="preserve"> </w:t>
      </w:r>
      <w:r w:rsidRPr="00C45ACF">
        <w:rPr>
          <w:rFonts w:ascii="Times New Roman" w:hAnsi="Times New Roman"/>
          <w:sz w:val="22"/>
          <w:szCs w:val="22"/>
        </w:rPr>
        <w:t>o</w:t>
      </w:r>
      <w:r w:rsidRPr="00C45ACF">
        <w:rPr>
          <w:rFonts w:ascii="Times New Roman" w:hAnsi="Times New Roman"/>
          <w:spacing w:val="-3"/>
          <w:sz w:val="22"/>
          <w:szCs w:val="22"/>
        </w:rPr>
        <w:t xml:space="preserve"> </w:t>
      </w:r>
      <w:r w:rsidRPr="00C45ACF">
        <w:rPr>
          <w:rFonts w:ascii="Times New Roman" w:hAnsi="Times New Roman"/>
          <w:sz w:val="22"/>
          <w:szCs w:val="22"/>
        </w:rPr>
        <w:t>contribuinte</w:t>
      </w:r>
      <w:r w:rsidRPr="00C45ACF">
        <w:rPr>
          <w:rFonts w:ascii="Times New Roman" w:hAnsi="Times New Roman"/>
          <w:spacing w:val="-6"/>
          <w:sz w:val="22"/>
          <w:szCs w:val="22"/>
        </w:rPr>
        <w:t xml:space="preserve"> </w:t>
      </w:r>
      <w:r w:rsidRPr="00C45ACF">
        <w:rPr>
          <w:rFonts w:ascii="Times New Roman" w:hAnsi="Times New Roman"/>
          <w:sz w:val="22"/>
          <w:szCs w:val="22"/>
        </w:rPr>
        <w:t>tenha</w:t>
      </w:r>
      <w:r w:rsidRPr="00C45ACF">
        <w:rPr>
          <w:rFonts w:ascii="Times New Roman" w:hAnsi="Times New Roman"/>
          <w:spacing w:val="-3"/>
          <w:sz w:val="22"/>
          <w:szCs w:val="22"/>
        </w:rPr>
        <w:t xml:space="preserve"> </w:t>
      </w:r>
      <w:r w:rsidRPr="00C45ACF">
        <w:rPr>
          <w:rFonts w:ascii="Times New Roman" w:hAnsi="Times New Roman"/>
          <w:sz w:val="22"/>
          <w:szCs w:val="22"/>
        </w:rPr>
        <w:t xml:space="preserve">direito a crédito, compensação, devolução ou retenção relativamente aos pagamentos já </w:t>
      </w:r>
      <w:r w:rsidRPr="00C45ACF">
        <w:rPr>
          <w:rFonts w:ascii="Times New Roman" w:hAnsi="Times New Roman"/>
          <w:spacing w:val="-2"/>
          <w:sz w:val="22"/>
          <w:szCs w:val="22"/>
        </w:rPr>
        <w:t>efetuados.</w:t>
      </w:r>
    </w:p>
    <w:p w:rsidR="00C45ACF" w:rsidRPr="00C45ACF" w:rsidP="00C45ACF" w14:paraId="02AB0A50" w14:textId="77777777">
      <w:pPr>
        <w:pStyle w:val="BodyText"/>
        <w:spacing w:after="0"/>
        <w:ind w:firstLine="1134"/>
        <w:jc w:val="both"/>
        <w:rPr>
          <w:rFonts w:ascii="Times New Roman" w:hAnsi="Times New Roman"/>
          <w:sz w:val="22"/>
          <w:szCs w:val="22"/>
        </w:rPr>
      </w:pPr>
    </w:p>
    <w:p w:rsidR="00C45ACF" w:rsidRPr="00C45ACF" w:rsidP="00C45ACF" w14:paraId="76B742A7" w14:textId="77777777">
      <w:pPr>
        <w:pStyle w:val="BodyText"/>
        <w:spacing w:after="0"/>
        <w:ind w:right="345" w:firstLine="1134"/>
        <w:jc w:val="both"/>
        <w:rPr>
          <w:rFonts w:ascii="Times New Roman" w:hAnsi="Times New Roman"/>
          <w:sz w:val="22"/>
          <w:szCs w:val="22"/>
        </w:rPr>
      </w:pPr>
      <w:r w:rsidRPr="00C45ACF">
        <w:rPr>
          <w:rFonts w:ascii="Times New Roman" w:hAnsi="Times New Roman"/>
          <w:b/>
          <w:sz w:val="22"/>
          <w:szCs w:val="22"/>
        </w:rPr>
        <w:t>§</w:t>
      </w:r>
      <w:r w:rsidRPr="00C45ACF">
        <w:rPr>
          <w:rFonts w:ascii="Times New Roman" w:hAnsi="Times New Roman"/>
          <w:b/>
          <w:spacing w:val="-3"/>
          <w:sz w:val="22"/>
          <w:szCs w:val="22"/>
        </w:rPr>
        <w:t xml:space="preserve"> </w:t>
      </w:r>
      <w:r w:rsidRPr="00C45ACF">
        <w:rPr>
          <w:rFonts w:ascii="Times New Roman" w:hAnsi="Times New Roman"/>
          <w:b/>
          <w:sz w:val="22"/>
          <w:szCs w:val="22"/>
        </w:rPr>
        <w:t>3º</w:t>
      </w:r>
      <w:r w:rsidRPr="00C45ACF">
        <w:rPr>
          <w:rFonts w:ascii="Times New Roman" w:hAnsi="Times New Roman"/>
          <w:b/>
          <w:spacing w:val="-4"/>
          <w:sz w:val="22"/>
          <w:szCs w:val="22"/>
        </w:rPr>
        <w:t xml:space="preserve"> </w:t>
      </w:r>
      <w:r w:rsidRPr="00C45ACF">
        <w:rPr>
          <w:rFonts w:ascii="Times New Roman" w:hAnsi="Times New Roman"/>
          <w:sz w:val="22"/>
          <w:szCs w:val="22"/>
        </w:rPr>
        <w:t>Em</w:t>
      </w:r>
      <w:r w:rsidRPr="00C45ACF">
        <w:rPr>
          <w:rFonts w:ascii="Times New Roman" w:hAnsi="Times New Roman"/>
          <w:spacing w:val="-3"/>
          <w:sz w:val="22"/>
          <w:szCs w:val="22"/>
        </w:rPr>
        <w:t xml:space="preserve"> </w:t>
      </w:r>
      <w:r w:rsidRPr="00C45ACF">
        <w:rPr>
          <w:rFonts w:ascii="Times New Roman" w:hAnsi="Times New Roman"/>
          <w:sz w:val="22"/>
          <w:szCs w:val="22"/>
        </w:rPr>
        <w:t>hipótese</w:t>
      </w:r>
      <w:r w:rsidRPr="00C45ACF">
        <w:rPr>
          <w:rFonts w:ascii="Times New Roman" w:hAnsi="Times New Roman"/>
          <w:spacing w:val="-6"/>
          <w:sz w:val="22"/>
          <w:szCs w:val="22"/>
        </w:rPr>
        <w:t xml:space="preserve"> </w:t>
      </w:r>
      <w:r w:rsidRPr="00C45ACF">
        <w:rPr>
          <w:rFonts w:ascii="Times New Roman" w:hAnsi="Times New Roman"/>
          <w:sz w:val="22"/>
          <w:szCs w:val="22"/>
        </w:rPr>
        <w:t>alguma</w:t>
      </w:r>
      <w:r w:rsidRPr="00C45ACF">
        <w:rPr>
          <w:rFonts w:ascii="Times New Roman" w:hAnsi="Times New Roman"/>
          <w:spacing w:val="-2"/>
          <w:sz w:val="22"/>
          <w:szCs w:val="22"/>
        </w:rPr>
        <w:t xml:space="preserve"> </w:t>
      </w:r>
      <w:r w:rsidRPr="00C45ACF">
        <w:rPr>
          <w:rFonts w:ascii="Times New Roman" w:hAnsi="Times New Roman"/>
          <w:sz w:val="22"/>
          <w:szCs w:val="22"/>
        </w:rPr>
        <w:t>haverá</w:t>
      </w:r>
      <w:r w:rsidRPr="00C45ACF">
        <w:rPr>
          <w:rFonts w:ascii="Times New Roman" w:hAnsi="Times New Roman"/>
          <w:spacing w:val="-4"/>
          <w:sz w:val="22"/>
          <w:szCs w:val="22"/>
        </w:rPr>
        <w:t xml:space="preserve"> </w:t>
      </w:r>
      <w:r w:rsidRPr="00C45ACF">
        <w:rPr>
          <w:rFonts w:ascii="Times New Roman" w:hAnsi="Times New Roman"/>
          <w:sz w:val="22"/>
          <w:szCs w:val="22"/>
        </w:rPr>
        <w:t>cumulação</w:t>
      </w:r>
      <w:r w:rsidRPr="00C45ACF">
        <w:rPr>
          <w:rFonts w:ascii="Times New Roman" w:hAnsi="Times New Roman"/>
          <w:spacing w:val="-3"/>
          <w:sz w:val="22"/>
          <w:szCs w:val="22"/>
        </w:rPr>
        <w:t xml:space="preserve"> </w:t>
      </w:r>
      <w:r w:rsidRPr="00C45ACF">
        <w:rPr>
          <w:rFonts w:ascii="Times New Roman" w:hAnsi="Times New Roman"/>
          <w:sz w:val="22"/>
          <w:szCs w:val="22"/>
        </w:rPr>
        <w:t>de</w:t>
      </w:r>
      <w:r w:rsidRPr="00C45ACF">
        <w:rPr>
          <w:rFonts w:ascii="Times New Roman" w:hAnsi="Times New Roman"/>
          <w:spacing w:val="-6"/>
          <w:sz w:val="22"/>
          <w:szCs w:val="22"/>
        </w:rPr>
        <w:t xml:space="preserve"> </w:t>
      </w:r>
      <w:r w:rsidRPr="00C45ACF">
        <w:rPr>
          <w:rFonts w:ascii="Times New Roman" w:hAnsi="Times New Roman"/>
          <w:sz w:val="22"/>
          <w:szCs w:val="22"/>
        </w:rPr>
        <w:t>benefícios</w:t>
      </w:r>
      <w:r w:rsidRPr="00C45ACF">
        <w:rPr>
          <w:rFonts w:ascii="Times New Roman" w:hAnsi="Times New Roman"/>
          <w:spacing w:val="-3"/>
          <w:sz w:val="22"/>
          <w:szCs w:val="22"/>
        </w:rPr>
        <w:t xml:space="preserve"> </w:t>
      </w:r>
      <w:r w:rsidRPr="00C45ACF">
        <w:rPr>
          <w:rFonts w:ascii="Times New Roman" w:hAnsi="Times New Roman"/>
          <w:sz w:val="22"/>
          <w:szCs w:val="22"/>
        </w:rPr>
        <w:t>fiscais</w:t>
      </w:r>
      <w:r w:rsidRPr="00C45ACF">
        <w:rPr>
          <w:rFonts w:ascii="Times New Roman" w:hAnsi="Times New Roman"/>
          <w:spacing w:val="-3"/>
          <w:sz w:val="22"/>
          <w:szCs w:val="22"/>
        </w:rPr>
        <w:t xml:space="preserve"> </w:t>
      </w:r>
      <w:r w:rsidRPr="00C45ACF">
        <w:rPr>
          <w:rFonts w:ascii="Times New Roman" w:hAnsi="Times New Roman"/>
          <w:sz w:val="22"/>
          <w:szCs w:val="22"/>
        </w:rPr>
        <w:t>instituídos por esta Lei Complementar com outros anteriormente concedidos.</w:t>
      </w:r>
    </w:p>
    <w:p w:rsidR="00C45ACF" w:rsidRPr="00C45ACF" w:rsidP="00C45ACF" w14:paraId="6F84E539" w14:textId="77777777">
      <w:pPr>
        <w:pStyle w:val="BodyText"/>
        <w:spacing w:after="0"/>
        <w:ind w:right="345" w:firstLine="1134"/>
        <w:jc w:val="both"/>
        <w:rPr>
          <w:rFonts w:ascii="Times New Roman" w:hAnsi="Times New Roman"/>
          <w:sz w:val="22"/>
          <w:szCs w:val="22"/>
        </w:rPr>
      </w:pPr>
    </w:p>
    <w:p w:rsidR="00C45ACF" w:rsidRPr="00C45ACF" w:rsidP="00C45ACF" w14:paraId="03FC2355" w14:textId="77777777">
      <w:pPr>
        <w:spacing w:after="0" w:line="240" w:lineRule="auto"/>
        <w:ind w:right="889" w:firstLine="1134"/>
        <w:jc w:val="both"/>
        <w:rPr>
          <w:rFonts w:ascii="Times New Roman" w:hAnsi="Times New Roman"/>
          <w:b/>
        </w:rPr>
      </w:pPr>
    </w:p>
    <w:p w:rsidR="00C45ACF" w:rsidRPr="00C45ACF" w:rsidP="00C45ACF" w14:paraId="7AE436F0" w14:textId="77777777">
      <w:pPr>
        <w:spacing w:after="0" w:line="240" w:lineRule="auto"/>
        <w:ind w:right="889" w:firstLine="1134"/>
        <w:jc w:val="center"/>
        <w:rPr>
          <w:rFonts w:ascii="Times New Roman" w:hAnsi="Times New Roman"/>
          <w:b/>
        </w:rPr>
      </w:pPr>
      <w:r w:rsidRPr="00C45ACF">
        <w:rPr>
          <w:rFonts w:ascii="Times New Roman" w:hAnsi="Times New Roman"/>
          <w:b/>
        </w:rPr>
        <w:t>CAPÍTULO</w:t>
      </w:r>
      <w:r w:rsidRPr="00C45ACF">
        <w:rPr>
          <w:rFonts w:ascii="Times New Roman" w:hAnsi="Times New Roman"/>
          <w:b/>
          <w:spacing w:val="-2"/>
        </w:rPr>
        <w:t xml:space="preserve"> </w:t>
      </w:r>
      <w:r w:rsidRPr="00C45ACF">
        <w:rPr>
          <w:rFonts w:ascii="Times New Roman" w:hAnsi="Times New Roman"/>
          <w:b/>
          <w:spacing w:val="-5"/>
        </w:rPr>
        <w:t>IV</w:t>
      </w:r>
    </w:p>
    <w:p w:rsidR="00C45ACF" w:rsidP="00C45ACF" w14:paraId="201C84D5" w14:textId="77777777">
      <w:pPr>
        <w:spacing w:after="0" w:line="240" w:lineRule="auto"/>
        <w:ind w:right="1030" w:firstLine="1134"/>
        <w:jc w:val="center"/>
        <w:rPr>
          <w:rFonts w:ascii="Times New Roman" w:hAnsi="Times New Roman"/>
          <w:b/>
          <w:spacing w:val="-2"/>
        </w:rPr>
      </w:pPr>
      <w:r w:rsidRPr="00C45ACF">
        <w:rPr>
          <w:rFonts w:ascii="Times New Roman" w:hAnsi="Times New Roman"/>
          <w:b/>
        </w:rPr>
        <w:t>DA</w:t>
      </w:r>
      <w:r w:rsidRPr="00C45ACF">
        <w:rPr>
          <w:rFonts w:ascii="Times New Roman" w:hAnsi="Times New Roman"/>
          <w:b/>
          <w:spacing w:val="-3"/>
        </w:rPr>
        <w:t xml:space="preserve"> </w:t>
      </w:r>
      <w:r w:rsidRPr="00C45ACF">
        <w:rPr>
          <w:rFonts w:ascii="Times New Roman" w:hAnsi="Times New Roman"/>
          <w:b/>
        </w:rPr>
        <w:t xml:space="preserve">EXCLUSÃO AO </w:t>
      </w:r>
      <w:r w:rsidRPr="00C45ACF">
        <w:rPr>
          <w:rFonts w:ascii="Times New Roman" w:hAnsi="Times New Roman"/>
          <w:b/>
          <w:spacing w:val="-2"/>
        </w:rPr>
        <w:t>PROGRAMA</w:t>
      </w:r>
    </w:p>
    <w:p w:rsidR="00C45ACF" w:rsidRPr="00C45ACF" w:rsidP="00C45ACF" w14:paraId="27A81759" w14:textId="77777777">
      <w:pPr>
        <w:spacing w:after="0" w:line="240" w:lineRule="auto"/>
        <w:ind w:right="1030" w:firstLine="1134"/>
        <w:jc w:val="center"/>
        <w:rPr>
          <w:rFonts w:ascii="Times New Roman" w:hAnsi="Times New Roman"/>
          <w:b/>
        </w:rPr>
      </w:pPr>
    </w:p>
    <w:p w:rsidR="00C45ACF" w:rsidRPr="00C45ACF" w:rsidP="00C45ACF" w14:paraId="0120ABBC" w14:textId="77777777">
      <w:pPr>
        <w:pStyle w:val="BodyText"/>
        <w:spacing w:after="0"/>
        <w:ind w:firstLine="1134"/>
        <w:jc w:val="both"/>
        <w:rPr>
          <w:rFonts w:ascii="Times New Roman" w:hAnsi="Times New Roman"/>
          <w:b/>
          <w:sz w:val="22"/>
          <w:szCs w:val="22"/>
        </w:rPr>
      </w:pPr>
    </w:p>
    <w:p w:rsidR="00C45ACF" w:rsidRPr="00C45ACF" w:rsidP="00C45ACF" w14:paraId="5D69024B" w14:textId="77777777">
      <w:pPr>
        <w:pStyle w:val="BodyText"/>
        <w:spacing w:after="0"/>
        <w:ind w:firstLine="1134"/>
        <w:jc w:val="both"/>
        <w:rPr>
          <w:rFonts w:ascii="Times New Roman" w:hAnsi="Times New Roman"/>
          <w:spacing w:val="-10"/>
          <w:sz w:val="22"/>
          <w:szCs w:val="22"/>
        </w:rPr>
      </w:pPr>
      <w:r w:rsidRPr="00C45ACF">
        <w:rPr>
          <w:rFonts w:ascii="Times New Roman" w:hAnsi="Times New Roman"/>
          <w:b/>
          <w:sz w:val="22"/>
          <w:szCs w:val="22"/>
        </w:rPr>
        <w:t>Art.</w:t>
      </w:r>
      <w:r w:rsidRPr="00C45ACF">
        <w:rPr>
          <w:rFonts w:ascii="Times New Roman" w:hAnsi="Times New Roman"/>
          <w:b/>
          <w:spacing w:val="25"/>
          <w:sz w:val="22"/>
          <w:szCs w:val="22"/>
        </w:rPr>
        <w:t xml:space="preserve"> </w:t>
      </w:r>
      <w:r w:rsidRPr="00C45ACF">
        <w:rPr>
          <w:rFonts w:ascii="Times New Roman" w:hAnsi="Times New Roman"/>
          <w:b/>
          <w:sz w:val="22"/>
          <w:szCs w:val="22"/>
        </w:rPr>
        <w:t>11.</w:t>
      </w:r>
      <w:r w:rsidRPr="00C45ACF">
        <w:rPr>
          <w:rFonts w:ascii="Times New Roman" w:hAnsi="Times New Roman"/>
          <w:b/>
          <w:spacing w:val="29"/>
          <w:sz w:val="22"/>
          <w:szCs w:val="22"/>
        </w:rPr>
        <w:t xml:space="preserve"> </w:t>
      </w:r>
      <w:r w:rsidRPr="00C45ACF">
        <w:rPr>
          <w:rFonts w:ascii="Times New Roman" w:hAnsi="Times New Roman"/>
          <w:sz w:val="22"/>
          <w:szCs w:val="22"/>
        </w:rPr>
        <w:t>São</w:t>
      </w:r>
      <w:r w:rsidRPr="00C45ACF">
        <w:rPr>
          <w:rFonts w:ascii="Times New Roman" w:hAnsi="Times New Roman"/>
          <w:spacing w:val="25"/>
          <w:sz w:val="22"/>
          <w:szCs w:val="22"/>
        </w:rPr>
        <w:t xml:space="preserve"> </w:t>
      </w:r>
      <w:r w:rsidRPr="00C45ACF">
        <w:rPr>
          <w:rFonts w:ascii="Times New Roman" w:hAnsi="Times New Roman"/>
          <w:sz w:val="22"/>
          <w:szCs w:val="22"/>
        </w:rPr>
        <w:t>causas</w:t>
      </w:r>
      <w:r w:rsidRPr="00C45ACF">
        <w:rPr>
          <w:rFonts w:ascii="Times New Roman" w:hAnsi="Times New Roman"/>
          <w:spacing w:val="24"/>
          <w:sz w:val="22"/>
          <w:szCs w:val="22"/>
        </w:rPr>
        <w:t xml:space="preserve"> </w:t>
      </w:r>
      <w:r w:rsidRPr="00C45ACF">
        <w:rPr>
          <w:rFonts w:ascii="Times New Roman" w:hAnsi="Times New Roman"/>
          <w:sz w:val="22"/>
          <w:szCs w:val="22"/>
        </w:rPr>
        <w:t>de</w:t>
      </w:r>
      <w:r w:rsidRPr="00C45ACF">
        <w:rPr>
          <w:rFonts w:ascii="Times New Roman" w:hAnsi="Times New Roman"/>
          <w:spacing w:val="27"/>
          <w:sz w:val="22"/>
          <w:szCs w:val="22"/>
        </w:rPr>
        <w:t xml:space="preserve"> </w:t>
      </w:r>
      <w:r w:rsidRPr="00C45ACF">
        <w:rPr>
          <w:rFonts w:ascii="Times New Roman" w:hAnsi="Times New Roman"/>
          <w:sz w:val="22"/>
          <w:szCs w:val="22"/>
        </w:rPr>
        <w:t>exclusão</w:t>
      </w:r>
      <w:r w:rsidRPr="00C45ACF">
        <w:rPr>
          <w:rFonts w:ascii="Times New Roman" w:hAnsi="Times New Roman"/>
          <w:spacing w:val="26"/>
          <w:sz w:val="22"/>
          <w:szCs w:val="22"/>
        </w:rPr>
        <w:t xml:space="preserve"> </w:t>
      </w:r>
      <w:r w:rsidRPr="00C45ACF">
        <w:rPr>
          <w:rFonts w:ascii="Times New Roman" w:hAnsi="Times New Roman"/>
          <w:sz w:val="22"/>
          <w:szCs w:val="22"/>
        </w:rPr>
        <w:t>do</w:t>
      </w:r>
      <w:r w:rsidRPr="00C45ACF">
        <w:rPr>
          <w:rFonts w:ascii="Times New Roman" w:hAnsi="Times New Roman"/>
          <w:spacing w:val="27"/>
          <w:sz w:val="22"/>
          <w:szCs w:val="22"/>
        </w:rPr>
        <w:t xml:space="preserve"> </w:t>
      </w:r>
      <w:r w:rsidRPr="00C45ACF">
        <w:rPr>
          <w:rFonts w:ascii="Times New Roman" w:hAnsi="Times New Roman"/>
          <w:sz w:val="22"/>
          <w:szCs w:val="22"/>
        </w:rPr>
        <w:t>Programa</w:t>
      </w:r>
      <w:r w:rsidRPr="00C45ACF">
        <w:rPr>
          <w:rFonts w:ascii="Times New Roman" w:hAnsi="Times New Roman"/>
          <w:spacing w:val="27"/>
          <w:sz w:val="22"/>
          <w:szCs w:val="22"/>
        </w:rPr>
        <w:t xml:space="preserve"> </w:t>
      </w:r>
      <w:r w:rsidRPr="00C45ACF">
        <w:rPr>
          <w:rFonts w:ascii="Times New Roman" w:hAnsi="Times New Roman"/>
          <w:sz w:val="22"/>
          <w:szCs w:val="22"/>
        </w:rPr>
        <w:t>de</w:t>
      </w:r>
      <w:r w:rsidRPr="00C45ACF">
        <w:rPr>
          <w:rFonts w:ascii="Times New Roman" w:hAnsi="Times New Roman"/>
          <w:spacing w:val="25"/>
          <w:sz w:val="22"/>
          <w:szCs w:val="22"/>
        </w:rPr>
        <w:t xml:space="preserve"> </w:t>
      </w:r>
      <w:r w:rsidRPr="00C45ACF">
        <w:rPr>
          <w:rFonts w:ascii="Times New Roman" w:hAnsi="Times New Roman"/>
          <w:sz w:val="22"/>
          <w:szCs w:val="22"/>
        </w:rPr>
        <w:t>Parcelamento</w:t>
      </w:r>
      <w:r w:rsidRPr="00C45ACF">
        <w:rPr>
          <w:rFonts w:ascii="Times New Roman" w:hAnsi="Times New Roman"/>
          <w:spacing w:val="26"/>
          <w:sz w:val="22"/>
          <w:szCs w:val="22"/>
        </w:rPr>
        <w:t xml:space="preserve"> </w:t>
      </w:r>
      <w:r w:rsidRPr="00C45ACF">
        <w:rPr>
          <w:rFonts w:ascii="Times New Roman" w:hAnsi="Times New Roman"/>
          <w:sz w:val="22"/>
          <w:szCs w:val="22"/>
        </w:rPr>
        <w:t>Especial</w:t>
      </w:r>
      <w:r w:rsidRPr="00C45ACF">
        <w:rPr>
          <w:rFonts w:ascii="Times New Roman" w:hAnsi="Times New Roman"/>
          <w:spacing w:val="29"/>
          <w:sz w:val="22"/>
          <w:szCs w:val="22"/>
        </w:rPr>
        <w:t xml:space="preserve"> </w:t>
      </w:r>
      <w:r w:rsidRPr="00C45ACF">
        <w:rPr>
          <w:rFonts w:ascii="Times New Roman" w:hAnsi="Times New Roman"/>
          <w:spacing w:val="-10"/>
          <w:sz w:val="22"/>
          <w:szCs w:val="22"/>
        </w:rPr>
        <w:t>– PPE:</w:t>
      </w:r>
      <w:bookmarkStart w:id="1" w:name="_Hlk214358667"/>
    </w:p>
    <w:p w:rsidR="00C45ACF" w:rsidRPr="00C45ACF" w:rsidP="00C45ACF" w14:paraId="2089DD87" w14:textId="77777777">
      <w:pPr>
        <w:pStyle w:val="BodyText"/>
        <w:numPr>
          <w:ilvl w:val="0"/>
          <w:numId w:val="106"/>
        </w:numPr>
        <w:suppressAutoHyphens w:val="0"/>
        <w:spacing w:after="0"/>
        <w:jc w:val="both"/>
        <w:rPr>
          <w:rFonts w:ascii="Times New Roman" w:hAnsi="Times New Roman"/>
          <w:sz w:val="22"/>
          <w:szCs w:val="22"/>
        </w:rPr>
      </w:pPr>
      <w:r w:rsidRPr="00C45ACF">
        <w:rPr>
          <w:rFonts w:ascii="Times New Roman" w:hAnsi="Times New Roman"/>
          <w:sz w:val="22"/>
          <w:szCs w:val="22"/>
        </w:rPr>
        <w:t>Deixar o requerente de efetuar o pagamento de 02 (duas) parcelas consecutivas relativas ao Programa de Parcelamento Especial – PPE, o que implicará no cancelamento automático do parcelamento e do respectivo benefício, independentemente</w:t>
      </w:r>
      <w:r w:rsidRPr="00C45ACF">
        <w:rPr>
          <w:rFonts w:ascii="Times New Roman" w:hAnsi="Times New Roman"/>
          <w:spacing w:val="-5"/>
          <w:sz w:val="22"/>
          <w:szCs w:val="22"/>
        </w:rPr>
        <w:t xml:space="preserve"> </w:t>
      </w:r>
      <w:r w:rsidRPr="00C45ACF">
        <w:rPr>
          <w:rFonts w:ascii="Times New Roman" w:hAnsi="Times New Roman"/>
          <w:sz w:val="22"/>
          <w:szCs w:val="22"/>
        </w:rPr>
        <w:t>de</w:t>
      </w:r>
      <w:r w:rsidRPr="00C45ACF">
        <w:rPr>
          <w:rFonts w:ascii="Times New Roman" w:hAnsi="Times New Roman"/>
          <w:spacing w:val="-3"/>
          <w:sz w:val="22"/>
          <w:szCs w:val="22"/>
        </w:rPr>
        <w:t xml:space="preserve"> </w:t>
      </w:r>
      <w:r w:rsidRPr="00C45ACF">
        <w:rPr>
          <w:rFonts w:ascii="Times New Roman" w:hAnsi="Times New Roman"/>
          <w:sz w:val="22"/>
          <w:szCs w:val="22"/>
        </w:rPr>
        <w:t>notificação</w:t>
      </w:r>
      <w:r w:rsidRPr="00C45ACF">
        <w:rPr>
          <w:rFonts w:ascii="Times New Roman" w:hAnsi="Times New Roman"/>
          <w:spacing w:val="-3"/>
          <w:sz w:val="22"/>
          <w:szCs w:val="22"/>
        </w:rPr>
        <w:t xml:space="preserve"> </w:t>
      </w:r>
      <w:r w:rsidRPr="00C45ACF">
        <w:rPr>
          <w:rFonts w:ascii="Times New Roman" w:hAnsi="Times New Roman"/>
          <w:sz w:val="22"/>
          <w:szCs w:val="22"/>
        </w:rPr>
        <w:t>judicial</w:t>
      </w:r>
      <w:r w:rsidRPr="00C45ACF">
        <w:rPr>
          <w:rFonts w:ascii="Times New Roman" w:hAnsi="Times New Roman"/>
          <w:spacing w:val="-5"/>
          <w:sz w:val="22"/>
          <w:szCs w:val="22"/>
        </w:rPr>
        <w:t xml:space="preserve"> </w:t>
      </w:r>
      <w:r w:rsidRPr="00C45ACF">
        <w:rPr>
          <w:rFonts w:ascii="Times New Roman" w:hAnsi="Times New Roman"/>
          <w:sz w:val="22"/>
          <w:szCs w:val="22"/>
        </w:rPr>
        <w:t>ou</w:t>
      </w:r>
      <w:r w:rsidRPr="00C45ACF">
        <w:rPr>
          <w:rFonts w:ascii="Times New Roman" w:hAnsi="Times New Roman"/>
          <w:spacing w:val="-3"/>
          <w:sz w:val="22"/>
          <w:szCs w:val="22"/>
        </w:rPr>
        <w:t xml:space="preserve"> </w:t>
      </w:r>
      <w:r w:rsidRPr="00C45ACF">
        <w:rPr>
          <w:rFonts w:ascii="Times New Roman" w:hAnsi="Times New Roman"/>
          <w:sz w:val="22"/>
          <w:szCs w:val="22"/>
        </w:rPr>
        <w:t>extrajudicial,</w:t>
      </w:r>
      <w:r w:rsidRPr="00C45ACF">
        <w:rPr>
          <w:rFonts w:ascii="Times New Roman" w:hAnsi="Times New Roman"/>
          <w:spacing w:val="-3"/>
          <w:sz w:val="22"/>
          <w:szCs w:val="22"/>
        </w:rPr>
        <w:t xml:space="preserve"> </w:t>
      </w:r>
      <w:r w:rsidRPr="00C45ACF">
        <w:rPr>
          <w:rFonts w:ascii="Times New Roman" w:hAnsi="Times New Roman"/>
          <w:sz w:val="22"/>
          <w:szCs w:val="22"/>
        </w:rPr>
        <w:t>ficando</w:t>
      </w:r>
      <w:r w:rsidRPr="00C45ACF">
        <w:rPr>
          <w:rFonts w:ascii="Times New Roman" w:hAnsi="Times New Roman"/>
          <w:spacing w:val="-3"/>
          <w:sz w:val="22"/>
          <w:szCs w:val="22"/>
        </w:rPr>
        <w:t xml:space="preserve"> </w:t>
      </w:r>
      <w:r w:rsidRPr="00C45ACF">
        <w:rPr>
          <w:rFonts w:ascii="Times New Roman" w:hAnsi="Times New Roman"/>
          <w:sz w:val="22"/>
          <w:szCs w:val="22"/>
        </w:rPr>
        <w:t>o inadimplente excluído do Programa;</w:t>
      </w:r>
      <w:bookmarkEnd w:id="1"/>
    </w:p>
    <w:p w:rsidR="00C45ACF" w:rsidRPr="00C45ACF" w:rsidP="00C45ACF" w14:paraId="640440A8" w14:textId="77777777">
      <w:pPr>
        <w:pStyle w:val="BodyText"/>
        <w:numPr>
          <w:ilvl w:val="0"/>
          <w:numId w:val="106"/>
        </w:numPr>
        <w:suppressAutoHyphens w:val="0"/>
        <w:spacing w:after="0"/>
        <w:jc w:val="both"/>
        <w:rPr>
          <w:rFonts w:ascii="Times New Roman" w:hAnsi="Times New Roman"/>
          <w:sz w:val="22"/>
          <w:szCs w:val="22"/>
        </w:rPr>
      </w:pPr>
      <w:r w:rsidRPr="00C45ACF">
        <w:rPr>
          <w:rFonts w:ascii="Times New Roman" w:hAnsi="Times New Roman"/>
          <w:sz w:val="22"/>
          <w:szCs w:val="22"/>
        </w:rPr>
        <w:t>A critério da Autoridade Fazendária, deixar o requerente de efetuar o pagamento de 04 (quatro) parcelas não consecutivas ao longo do acordo firmado nos termos do Programa de Parcelamento Especial – PPE, o que implicará no cancelamento automático do parcelamento remanescente e do respectivo benefício fiscal, independentemente</w:t>
      </w:r>
      <w:r w:rsidRPr="00C45ACF">
        <w:rPr>
          <w:rFonts w:ascii="Times New Roman" w:hAnsi="Times New Roman"/>
          <w:spacing w:val="-5"/>
          <w:sz w:val="22"/>
          <w:szCs w:val="22"/>
        </w:rPr>
        <w:t xml:space="preserve"> </w:t>
      </w:r>
      <w:r w:rsidRPr="00C45ACF">
        <w:rPr>
          <w:rFonts w:ascii="Times New Roman" w:hAnsi="Times New Roman"/>
          <w:sz w:val="22"/>
          <w:szCs w:val="22"/>
        </w:rPr>
        <w:t>de</w:t>
      </w:r>
      <w:r w:rsidRPr="00C45ACF">
        <w:rPr>
          <w:rFonts w:ascii="Times New Roman" w:hAnsi="Times New Roman"/>
          <w:spacing w:val="-3"/>
          <w:sz w:val="22"/>
          <w:szCs w:val="22"/>
        </w:rPr>
        <w:t xml:space="preserve"> </w:t>
      </w:r>
      <w:r w:rsidRPr="00C45ACF">
        <w:rPr>
          <w:rFonts w:ascii="Times New Roman" w:hAnsi="Times New Roman"/>
          <w:sz w:val="22"/>
          <w:szCs w:val="22"/>
        </w:rPr>
        <w:t>notificação</w:t>
      </w:r>
      <w:r w:rsidRPr="00C45ACF">
        <w:rPr>
          <w:rFonts w:ascii="Times New Roman" w:hAnsi="Times New Roman"/>
          <w:spacing w:val="-3"/>
          <w:sz w:val="22"/>
          <w:szCs w:val="22"/>
        </w:rPr>
        <w:t xml:space="preserve"> </w:t>
      </w:r>
      <w:r w:rsidRPr="00C45ACF">
        <w:rPr>
          <w:rFonts w:ascii="Times New Roman" w:hAnsi="Times New Roman"/>
          <w:sz w:val="22"/>
          <w:szCs w:val="22"/>
        </w:rPr>
        <w:t>judicial</w:t>
      </w:r>
      <w:r w:rsidRPr="00C45ACF">
        <w:rPr>
          <w:rFonts w:ascii="Times New Roman" w:hAnsi="Times New Roman"/>
          <w:spacing w:val="-5"/>
          <w:sz w:val="22"/>
          <w:szCs w:val="22"/>
        </w:rPr>
        <w:t xml:space="preserve"> </w:t>
      </w:r>
      <w:r w:rsidRPr="00C45ACF">
        <w:rPr>
          <w:rFonts w:ascii="Times New Roman" w:hAnsi="Times New Roman"/>
          <w:sz w:val="22"/>
          <w:szCs w:val="22"/>
        </w:rPr>
        <w:t>ou</w:t>
      </w:r>
      <w:r w:rsidRPr="00C45ACF">
        <w:rPr>
          <w:rFonts w:ascii="Times New Roman" w:hAnsi="Times New Roman"/>
          <w:spacing w:val="-3"/>
          <w:sz w:val="22"/>
          <w:szCs w:val="22"/>
        </w:rPr>
        <w:t xml:space="preserve"> </w:t>
      </w:r>
      <w:r w:rsidRPr="00C45ACF">
        <w:rPr>
          <w:rFonts w:ascii="Times New Roman" w:hAnsi="Times New Roman"/>
          <w:sz w:val="22"/>
          <w:szCs w:val="22"/>
        </w:rPr>
        <w:t>extrajudicial,</w:t>
      </w:r>
      <w:r w:rsidRPr="00C45ACF">
        <w:rPr>
          <w:rFonts w:ascii="Times New Roman" w:hAnsi="Times New Roman"/>
          <w:spacing w:val="-3"/>
          <w:sz w:val="22"/>
          <w:szCs w:val="22"/>
        </w:rPr>
        <w:t xml:space="preserve"> </w:t>
      </w:r>
      <w:r w:rsidRPr="00C45ACF">
        <w:rPr>
          <w:rFonts w:ascii="Times New Roman" w:hAnsi="Times New Roman"/>
          <w:sz w:val="22"/>
          <w:szCs w:val="22"/>
        </w:rPr>
        <w:t>ficando</w:t>
      </w:r>
      <w:r w:rsidRPr="00C45ACF">
        <w:rPr>
          <w:rFonts w:ascii="Times New Roman" w:hAnsi="Times New Roman"/>
          <w:spacing w:val="-3"/>
          <w:sz w:val="22"/>
          <w:szCs w:val="22"/>
        </w:rPr>
        <w:t xml:space="preserve"> </w:t>
      </w:r>
      <w:r w:rsidRPr="00C45ACF">
        <w:rPr>
          <w:rFonts w:ascii="Times New Roman" w:hAnsi="Times New Roman"/>
          <w:sz w:val="22"/>
          <w:szCs w:val="22"/>
        </w:rPr>
        <w:t>o inadimplente excluído do Programa;</w:t>
      </w:r>
    </w:p>
    <w:p w:rsidR="00C45ACF" w:rsidRPr="00C45ACF" w:rsidP="00C45ACF" w14:paraId="12316B37" w14:textId="77777777">
      <w:pPr>
        <w:pStyle w:val="BodyText"/>
        <w:numPr>
          <w:ilvl w:val="0"/>
          <w:numId w:val="106"/>
        </w:numPr>
        <w:suppressAutoHyphens w:val="0"/>
        <w:spacing w:after="0"/>
        <w:jc w:val="both"/>
        <w:rPr>
          <w:rFonts w:ascii="Times New Roman" w:hAnsi="Times New Roman"/>
          <w:sz w:val="22"/>
          <w:szCs w:val="22"/>
        </w:rPr>
      </w:pPr>
      <w:r w:rsidRPr="00C45ACF">
        <w:rPr>
          <w:rFonts w:ascii="Times New Roman" w:hAnsi="Times New Roman"/>
          <w:sz w:val="22"/>
          <w:szCs w:val="22"/>
        </w:rPr>
        <w:t>Inobservar</w:t>
      </w:r>
      <w:r w:rsidRPr="00C45ACF">
        <w:rPr>
          <w:rFonts w:ascii="Times New Roman" w:hAnsi="Times New Roman"/>
          <w:sz w:val="22"/>
          <w:szCs w:val="22"/>
        </w:rPr>
        <w:t xml:space="preserve"> o contribuinte ou seu representante legal qualquer dispositivo legal previsto nesta lei, incluindo omissão de informações relevantes, diminuição ou subtração de receita, exceto se tais inconsistências forem sanadas ou efetuado o pagamento dos valores suplementares em até 30 (trinta) dias.</w:t>
      </w:r>
    </w:p>
    <w:p w:rsidR="00C45ACF" w:rsidRPr="00C45ACF" w:rsidP="00C45ACF" w14:paraId="0CEACBF7" w14:textId="77777777">
      <w:pPr>
        <w:pStyle w:val="BodyText"/>
        <w:tabs>
          <w:tab w:val="left" w:pos="851"/>
        </w:tabs>
        <w:spacing w:after="0"/>
        <w:ind w:firstLine="1134"/>
        <w:jc w:val="both"/>
        <w:rPr>
          <w:rFonts w:ascii="Times New Roman" w:hAnsi="Times New Roman"/>
          <w:sz w:val="22"/>
          <w:szCs w:val="22"/>
        </w:rPr>
      </w:pPr>
    </w:p>
    <w:p w:rsidR="00C45ACF" w:rsidRPr="00C45ACF" w:rsidP="00C45ACF" w14:paraId="269F71F0" w14:textId="16C86C7C">
      <w:pPr>
        <w:pStyle w:val="BodyText"/>
        <w:tabs>
          <w:tab w:val="left" w:pos="851"/>
        </w:tabs>
        <w:spacing w:after="0"/>
        <w:ind w:right="393" w:firstLine="1134"/>
        <w:jc w:val="both"/>
        <w:rPr>
          <w:rFonts w:ascii="Times New Roman" w:hAnsi="Times New Roman"/>
          <w:sz w:val="22"/>
          <w:szCs w:val="22"/>
        </w:rPr>
      </w:pPr>
      <w:r w:rsidRPr="00C45ACF">
        <w:rPr>
          <w:rFonts w:ascii="Times New Roman" w:hAnsi="Times New Roman"/>
          <w:b/>
          <w:sz w:val="22"/>
          <w:szCs w:val="22"/>
        </w:rPr>
        <w:t>§</w:t>
      </w:r>
      <w:r w:rsidRPr="00C45ACF">
        <w:rPr>
          <w:rFonts w:ascii="Times New Roman" w:hAnsi="Times New Roman"/>
          <w:b/>
          <w:spacing w:val="-1"/>
          <w:sz w:val="22"/>
          <w:szCs w:val="22"/>
        </w:rPr>
        <w:t xml:space="preserve"> </w:t>
      </w:r>
      <w:r w:rsidRPr="00C45ACF">
        <w:rPr>
          <w:rFonts w:ascii="Times New Roman" w:hAnsi="Times New Roman"/>
          <w:b/>
          <w:sz w:val="22"/>
          <w:szCs w:val="22"/>
        </w:rPr>
        <w:t>1º</w:t>
      </w:r>
      <w:r w:rsidRPr="00C45ACF">
        <w:rPr>
          <w:rFonts w:ascii="Times New Roman" w:hAnsi="Times New Roman"/>
          <w:b/>
          <w:spacing w:val="-1"/>
          <w:sz w:val="22"/>
          <w:szCs w:val="22"/>
        </w:rPr>
        <w:t xml:space="preserve"> </w:t>
      </w:r>
      <w:r w:rsidRPr="00C45ACF">
        <w:rPr>
          <w:rFonts w:ascii="Times New Roman" w:hAnsi="Times New Roman"/>
          <w:sz w:val="22"/>
          <w:szCs w:val="22"/>
        </w:rPr>
        <w:t>Na</w:t>
      </w:r>
      <w:r w:rsidRPr="00C45ACF">
        <w:rPr>
          <w:rFonts w:ascii="Times New Roman" w:hAnsi="Times New Roman"/>
          <w:spacing w:val="-3"/>
          <w:sz w:val="22"/>
          <w:szCs w:val="22"/>
        </w:rPr>
        <w:t xml:space="preserve"> </w:t>
      </w:r>
      <w:r w:rsidRPr="00C45ACF">
        <w:rPr>
          <w:rFonts w:ascii="Times New Roman" w:hAnsi="Times New Roman"/>
          <w:sz w:val="22"/>
          <w:szCs w:val="22"/>
        </w:rPr>
        <w:t>hipótese</w:t>
      </w:r>
      <w:r w:rsidRPr="00C45ACF">
        <w:rPr>
          <w:rFonts w:ascii="Times New Roman" w:hAnsi="Times New Roman"/>
          <w:spacing w:val="-1"/>
          <w:sz w:val="22"/>
          <w:szCs w:val="22"/>
        </w:rPr>
        <w:t xml:space="preserve"> </w:t>
      </w:r>
      <w:r w:rsidRPr="00C45ACF">
        <w:rPr>
          <w:rFonts w:ascii="Times New Roman" w:hAnsi="Times New Roman"/>
          <w:sz w:val="22"/>
          <w:szCs w:val="22"/>
        </w:rPr>
        <w:t>prevista</w:t>
      </w:r>
      <w:r w:rsidRPr="00C45ACF">
        <w:rPr>
          <w:rFonts w:ascii="Times New Roman" w:hAnsi="Times New Roman"/>
          <w:spacing w:val="-3"/>
          <w:sz w:val="22"/>
          <w:szCs w:val="22"/>
        </w:rPr>
        <w:t xml:space="preserve"> </w:t>
      </w:r>
      <w:r w:rsidRPr="00C45ACF">
        <w:rPr>
          <w:rFonts w:ascii="Times New Roman" w:hAnsi="Times New Roman"/>
          <w:sz w:val="22"/>
          <w:szCs w:val="22"/>
        </w:rPr>
        <w:t xml:space="preserve">no </w:t>
      </w:r>
      <w:r w:rsidRPr="00C45ACF">
        <w:rPr>
          <w:rFonts w:ascii="Times New Roman" w:hAnsi="Times New Roman"/>
          <w:i/>
          <w:sz w:val="22"/>
          <w:szCs w:val="22"/>
        </w:rPr>
        <w:t>caput</w:t>
      </w:r>
      <w:r w:rsidRPr="00C45ACF">
        <w:rPr>
          <w:rFonts w:ascii="Times New Roman" w:hAnsi="Times New Roman"/>
          <w:i/>
          <w:spacing w:val="-2"/>
          <w:sz w:val="22"/>
          <w:szCs w:val="22"/>
        </w:rPr>
        <w:t xml:space="preserve"> </w:t>
      </w:r>
      <w:r w:rsidRPr="00C45ACF">
        <w:rPr>
          <w:rFonts w:ascii="Times New Roman" w:hAnsi="Times New Roman"/>
          <w:sz w:val="22"/>
          <w:szCs w:val="22"/>
        </w:rPr>
        <w:t>deste</w:t>
      </w:r>
      <w:r w:rsidRPr="00C45ACF">
        <w:rPr>
          <w:rFonts w:ascii="Times New Roman" w:hAnsi="Times New Roman"/>
          <w:spacing w:val="-1"/>
          <w:sz w:val="22"/>
          <w:szCs w:val="22"/>
        </w:rPr>
        <w:t xml:space="preserve"> </w:t>
      </w:r>
      <w:r w:rsidRPr="00C45ACF">
        <w:rPr>
          <w:rFonts w:ascii="Times New Roman" w:hAnsi="Times New Roman"/>
          <w:sz w:val="22"/>
          <w:szCs w:val="22"/>
        </w:rPr>
        <w:t>artigo,</w:t>
      </w:r>
      <w:r w:rsidRPr="00C45ACF">
        <w:rPr>
          <w:rFonts w:ascii="Times New Roman" w:hAnsi="Times New Roman"/>
          <w:spacing w:val="-1"/>
          <w:sz w:val="22"/>
          <w:szCs w:val="22"/>
        </w:rPr>
        <w:t xml:space="preserve"> </w:t>
      </w:r>
      <w:r w:rsidRPr="00C45ACF">
        <w:rPr>
          <w:rFonts w:ascii="Times New Roman" w:hAnsi="Times New Roman"/>
          <w:sz w:val="22"/>
          <w:szCs w:val="22"/>
        </w:rPr>
        <w:t>serão</w:t>
      </w:r>
      <w:r w:rsidRPr="00C45ACF">
        <w:rPr>
          <w:rFonts w:ascii="Times New Roman" w:hAnsi="Times New Roman"/>
          <w:spacing w:val="-1"/>
          <w:sz w:val="22"/>
          <w:szCs w:val="22"/>
        </w:rPr>
        <w:t xml:space="preserve"> </w:t>
      </w:r>
      <w:r w:rsidRPr="00C45ACF">
        <w:rPr>
          <w:rFonts w:ascii="Times New Roman" w:hAnsi="Times New Roman"/>
          <w:sz w:val="22"/>
          <w:szCs w:val="22"/>
        </w:rPr>
        <w:t>excluídos</w:t>
      </w:r>
      <w:r w:rsidRPr="00C45ACF">
        <w:rPr>
          <w:rFonts w:ascii="Times New Roman" w:hAnsi="Times New Roman"/>
          <w:spacing w:val="-1"/>
          <w:sz w:val="22"/>
          <w:szCs w:val="22"/>
        </w:rPr>
        <w:t xml:space="preserve"> </w:t>
      </w:r>
      <w:r w:rsidRPr="00C45ACF">
        <w:rPr>
          <w:rFonts w:ascii="Times New Roman" w:hAnsi="Times New Roman"/>
          <w:sz w:val="22"/>
          <w:szCs w:val="22"/>
        </w:rPr>
        <w:t>os</w:t>
      </w:r>
      <w:r w:rsidRPr="00C45ACF">
        <w:rPr>
          <w:rFonts w:ascii="Times New Roman" w:hAnsi="Times New Roman"/>
          <w:spacing w:val="-1"/>
          <w:sz w:val="22"/>
          <w:szCs w:val="22"/>
        </w:rPr>
        <w:t xml:space="preserve"> </w:t>
      </w:r>
      <w:r w:rsidRPr="00C45ACF">
        <w:rPr>
          <w:rFonts w:ascii="Times New Roman" w:hAnsi="Times New Roman"/>
          <w:sz w:val="22"/>
          <w:szCs w:val="22"/>
        </w:rPr>
        <w:t>descontos concedidos, reconstituindo-se o valor original do débito, com o abatimento dos valores já pagos.</w:t>
      </w:r>
    </w:p>
    <w:p w:rsidR="00C45ACF" w:rsidRPr="00C45ACF" w:rsidP="00C45ACF" w14:paraId="4DE2C84C" w14:textId="77777777">
      <w:pPr>
        <w:pStyle w:val="BodyText"/>
        <w:tabs>
          <w:tab w:val="left" w:pos="851"/>
        </w:tabs>
        <w:spacing w:after="0"/>
        <w:ind w:firstLine="1134"/>
        <w:jc w:val="both"/>
        <w:rPr>
          <w:rFonts w:ascii="Times New Roman" w:hAnsi="Times New Roman"/>
          <w:sz w:val="22"/>
          <w:szCs w:val="22"/>
        </w:rPr>
      </w:pPr>
    </w:p>
    <w:p w:rsidR="00C45ACF" w:rsidRPr="00C45ACF" w:rsidP="00C45ACF" w14:paraId="102AE9B9" w14:textId="77777777">
      <w:pPr>
        <w:pStyle w:val="BodyText"/>
        <w:tabs>
          <w:tab w:val="left" w:pos="851"/>
        </w:tabs>
        <w:spacing w:after="0"/>
        <w:ind w:right="393" w:firstLine="1134"/>
        <w:jc w:val="both"/>
        <w:rPr>
          <w:rFonts w:ascii="Times New Roman" w:hAnsi="Times New Roman"/>
          <w:sz w:val="22"/>
          <w:szCs w:val="22"/>
        </w:rPr>
      </w:pPr>
      <w:r w:rsidRPr="00C45ACF">
        <w:rPr>
          <w:rFonts w:ascii="Times New Roman" w:hAnsi="Times New Roman"/>
          <w:b/>
          <w:sz w:val="22"/>
          <w:szCs w:val="22"/>
        </w:rPr>
        <w:t>§</w:t>
      </w:r>
      <w:r w:rsidRPr="00C45ACF">
        <w:rPr>
          <w:rFonts w:ascii="Times New Roman" w:hAnsi="Times New Roman"/>
          <w:b/>
          <w:spacing w:val="-3"/>
          <w:sz w:val="22"/>
          <w:szCs w:val="22"/>
        </w:rPr>
        <w:t xml:space="preserve"> </w:t>
      </w:r>
      <w:r w:rsidRPr="00C45ACF">
        <w:rPr>
          <w:rFonts w:ascii="Times New Roman" w:hAnsi="Times New Roman"/>
          <w:b/>
          <w:sz w:val="22"/>
          <w:szCs w:val="22"/>
        </w:rPr>
        <w:t>2º</w:t>
      </w:r>
      <w:r w:rsidRPr="00C45ACF">
        <w:rPr>
          <w:rFonts w:ascii="Times New Roman" w:hAnsi="Times New Roman"/>
          <w:b/>
          <w:spacing w:val="-4"/>
          <w:sz w:val="22"/>
          <w:szCs w:val="22"/>
        </w:rPr>
        <w:t xml:space="preserve"> </w:t>
      </w:r>
      <w:r w:rsidRPr="00C45ACF">
        <w:rPr>
          <w:rFonts w:ascii="Times New Roman" w:hAnsi="Times New Roman"/>
          <w:bCs/>
          <w:spacing w:val="-4"/>
          <w:sz w:val="22"/>
          <w:szCs w:val="22"/>
        </w:rPr>
        <w:t>Poderá o</w:t>
      </w:r>
      <w:r w:rsidRPr="00C45ACF">
        <w:rPr>
          <w:rFonts w:ascii="Times New Roman" w:hAnsi="Times New Roman"/>
          <w:spacing w:val="-3"/>
          <w:sz w:val="22"/>
          <w:szCs w:val="22"/>
        </w:rPr>
        <w:t xml:space="preserve"> </w:t>
      </w:r>
      <w:r w:rsidRPr="00C45ACF">
        <w:rPr>
          <w:rFonts w:ascii="Times New Roman" w:hAnsi="Times New Roman"/>
          <w:sz w:val="22"/>
          <w:szCs w:val="22"/>
        </w:rPr>
        <w:t>devedor</w:t>
      </w:r>
      <w:r w:rsidRPr="00C45ACF">
        <w:rPr>
          <w:rFonts w:ascii="Times New Roman" w:hAnsi="Times New Roman"/>
          <w:spacing w:val="-3"/>
          <w:sz w:val="22"/>
          <w:szCs w:val="22"/>
        </w:rPr>
        <w:t xml:space="preserve"> </w:t>
      </w:r>
      <w:r w:rsidRPr="00C45ACF">
        <w:rPr>
          <w:rFonts w:ascii="Times New Roman" w:hAnsi="Times New Roman"/>
          <w:sz w:val="22"/>
          <w:szCs w:val="22"/>
        </w:rPr>
        <w:t>ser</w:t>
      </w:r>
      <w:r w:rsidRPr="00C45ACF">
        <w:rPr>
          <w:rFonts w:ascii="Times New Roman" w:hAnsi="Times New Roman"/>
          <w:spacing w:val="-3"/>
          <w:sz w:val="22"/>
          <w:szCs w:val="22"/>
        </w:rPr>
        <w:t xml:space="preserve"> </w:t>
      </w:r>
      <w:r w:rsidRPr="00C45ACF">
        <w:rPr>
          <w:rFonts w:ascii="Times New Roman" w:hAnsi="Times New Roman"/>
          <w:sz w:val="22"/>
          <w:szCs w:val="22"/>
        </w:rPr>
        <w:t>notificado</w:t>
      </w:r>
      <w:r w:rsidRPr="00C45ACF">
        <w:rPr>
          <w:rFonts w:ascii="Times New Roman" w:hAnsi="Times New Roman"/>
          <w:spacing w:val="-3"/>
          <w:sz w:val="22"/>
          <w:szCs w:val="22"/>
        </w:rPr>
        <w:t xml:space="preserve"> </w:t>
      </w:r>
      <w:r w:rsidRPr="00C45ACF">
        <w:rPr>
          <w:rFonts w:ascii="Times New Roman" w:hAnsi="Times New Roman"/>
          <w:sz w:val="22"/>
          <w:szCs w:val="22"/>
        </w:rPr>
        <w:t>de</w:t>
      </w:r>
      <w:r w:rsidRPr="00C45ACF">
        <w:rPr>
          <w:rFonts w:ascii="Times New Roman" w:hAnsi="Times New Roman"/>
          <w:spacing w:val="-3"/>
          <w:sz w:val="22"/>
          <w:szCs w:val="22"/>
        </w:rPr>
        <w:t xml:space="preserve"> </w:t>
      </w:r>
      <w:r w:rsidRPr="00C45ACF">
        <w:rPr>
          <w:rFonts w:ascii="Times New Roman" w:hAnsi="Times New Roman"/>
          <w:sz w:val="22"/>
          <w:szCs w:val="22"/>
        </w:rPr>
        <w:t>sua</w:t>
      </w:r>
      <w:r w:rsidRPr="00C45ACF">
        <w:rPr>
          <w:rFonts w:ascii="Times New Roman" w:hAnsi="Times New Roman"/>
          <w:spacing w:val="-1"/>
          <w:sz w:val="22"/>
          <w:szCs w:val="22"/>
        </w:rPr>
        <w:t xml:space="preserve"> </w:t>
      </w:r>
      <w:r w:rsidRPr="00C45ACF">
        <w:rPr>
          <w:rFonts w:ascii="Times New Roman" w:hAnsi="Times New Roman"/>
          <w:sz w:val="22"/>
          <w:szCs w:val="22"/>
        </w:rPr>
        <w:t>exclusão</w:t>
      </w:r>
      <w:r w:rsidRPr="00C45ACF">
        <w:rPr>
          <w:rFonts w:ascii="Times New Roman" w:hAnsi="Times New Roman"/>
          <w:spacing w:val="-3"/>
          <w:sz w:val="22"/>
          <w:szCs w:val="22"/>
        </w:rPr>
        <w:t xml:space="preserve"> </w:t>
      </w:r>
      <w:r w:rsidRPr="00C45ACF">
        <w:rPr>
          <w:rFonts w:ascii="Times New Roman" w:hAnsi="Times New Roman"/>
          <w:sz w:val="22"/>
          <w:szCs w:val="22"/>
        </w:rPr>
        <w:t>do</w:t>
      </w:r>
      <w:r w:rsidRPr="00C45ACF">
        <w:rPr>
          <w:rFonts w:ascii="Times New Roman" w:hAnsi="Times New Roman"/>
          <w:spacing w:val="-1"/>
          <w:sz w:val="22"/>
          <w:szCs w:val="22"/>
        </w:rPr>
        <w:t xml:space="preserve"> </w:t>
      </w:r>
      <w:r w:rsidRPr="00C45ACF">
        <w:rPr>
          <w:rFonts w:ascii="Times New Roman" w:hAnsi="Times New Roman"/>
          <w:sz w:val="22"/>
          <w:szCs w:val="22"/>
        </w:rPr>
        <w:t>Programa</w:t>
      </w:r>
      <w:r w:rsidRPr="00C45ACF">
        <w:rPr>
          <w:rFonts w:ascii="Times New Roman" w:hAnsi="Times New Roman"/>
          <w:spacing w:val="-2"/>
          <w:sz w:val="22"/>
          <w:szCs w:val="22"/>
        </w:rPr>
        <w:t xml:space="preserve"> </w:t>
      </w:r>
      <w:r w:rsidRPr="00C45ACF">
        <w:rPr>
          <w:rFonts w:ascii="Times New Roman" w:hAnsi="Times New Roman"/>
          <w:sz w:val="22"/>
          <w:szCs w:val="22"/>
        </w:rPr>
        <w:t>de</w:t>
      </w:r>
      <w:r w:rsidRPr="00C45ACF">
        <w:rPr>
          <w:rFonts w:ascii="Times New Roman" w:hAnsi="Times New Roman"/>
          <w:spacing w:val="-6"/>
          <w:sz w:val="22"/>
          <w:szCs w:val="22"/>
        </w:rPr>
        <w:t xml:space="preserve"> </w:t>
      </w:r>
      <w:r w:rsidRPr="00C45ACF">
        <w:rPr>
          <w:rFonts w:ascii="Times New Roman" w:hAnsi="Times New Roman"/>
          <w:sz w:val="22"/>
          <w:szCs w:val="22"/>
        </w:rPr>
        <w:t xml:space="preserve">Parcelamento Especial através de publicação na Imprensa Oficial do </w:t>
      </w:r>
      <w:r w:rsidRPr="00C45ACF">
        <w:rPr>
          <w:rFonts w:ascii="Times New Roman" w:hAnsi="Times New Roman"/>
          <w:spacing w:val="-2"/>
          <w:sz w:val="22"/>
          <w:szCs w:val="22"/>
        </w:rPr>
        <w:t>Município.</w:t>
      </w:r>
    </w:p>
    <w:p w:rsidR="00C45ACF" w:rsidRPr="00C45ACF" w:rsidP="00C45ACF" w14:paraId="59551714" w14:textId="77777777">
      <w:pPr>
        <w:pStyle w:val="BodyText"/>
        <w:tabs>
          <w:tab w:val="left" w:pos="851"/>
        </w:tabs>
        <w:spacing w:after="0"/>
        <w:ind w:firstLine="1134"/>
        <w:jc w:val="both"/>
        <w:rPr>
          <w:rFonts w:ascii="Times New Roman" w:hAnsi="Times New Roman"/>
          <w:sz w:val="22"/>
          <w:szCs w:val="22"/>
        </w:rPr>
      </w:pPr>
    </w:p>
    <w:p w:rsidR="00C45ACF" w:rsidRPr="00C45ACF" w:rsidP="00C45ACF" w14:paraId="30632EF0" w14:textId="77777777">
      <w:pPr>
        <w:pStyle w:val="BodyText"/>
        <w:tabs>
          <w:tab w:val="left" w:pos="851"/>
        </w:tabs>
        <w:spacing w:after="0"/>
        <w:ind w:right="390" w:firstLine="1134"/>
        <w:jc w:val="both"/>
        <w:rPr>
          <w:rFonts w:ascii="Times New Roman" w:hAnsi="Times New Roman"/>
          <w:sz w:val="22"/>
          <w:szCs w:val="22"/>
        </w:rPr>
      </w:pPr>
      <w:r w:rsidRPr="00C45ACF">
        <w:rPr>
          <w:rFonts w:ascii="Times New Roman" w:hAnsi="Times New Roman"/>
          <w:b/>
          <w:sz w:val="22"/>
          <w:szCs w:val="22"/>
        </w:rPr>
        <w:t xml:space="preserve">Art. 12. </w:t>
      </w:r>
      <w:r w:rsidRPr="00C45ACF">
        <w:rPr>
          <w:rFonts w:ascii="Times New Roman" w:hAnsi="Times New Roman"/>
          <w:sz w:val="22"/>
          <w:szCs w:val="22"/>
        </w:rPr>
        <w:t>A exclusão do Programa de Parcelamento Especial – PPE,</w:t>
      </w:r>
      <w:r w:rsidRPr="00C45ACF">
        <w:rPr>
          <w:rFonts w:ascii="Times New Roman" w:hAnsi="Times New Roman"/>
          <w:spacing w:val="40"/>
          <w:sz w:val="22"/>
          <w:szCs w:val="22"/>
        </w:rPr>
        <w:t xml:space="preserve"> </w:t>
      </w:r>
      <w:r w:rsidRPr="00C45ACF">
        <w:rPr>
          <w:rFonts w:ascii="Times New Roman" w:hAnsi="Times New Roman"/>
          <w:sz w:val="22"/>
          <w:szCs w:val="22"/>
        </w:rPr>
        <w:t xml:space="preserve">implicará na exigibilidade imediata do crédito remanescente, com o prosseguimento ou ajuizamento da respectiva ação de execução fiscal ou seu protesto extrajudicial, restabelecendo-se os </w:t>
      </w:r>
      <w:r w:rsidRPr="00C45ACF">
        <w:rPr>
          <w:rFonts w:ascii="Times New Roman" w:hAnsi="Times New Roman"/>
          <w:sz w:val="22"/>
          <w:szCs w:val="22"/>
        </w:rPr>
        <w:t>acréscimos legais na forma da legislação aplicável, descontados os valores pagos e sem qualquer benefício fiscal.</w:t>
      </w:r>
    </w:p>
    <w:p w:rsidR="00C45ACF" w:rsidRPr="00C45ACF" w:rsidP="00C45ACF" w14:paraId="680C6A67" w14:textId="77777777">
      <w:pPr>
        <w:pStyle w:val="BodyText"/>
        <w:tabs>
          <w:tab w:val="left" w:pos="851"/>
        </w:tabs>
        <w:spacing w:after="0"/>
        <w:ind w:firstLine="1134"/>
        <w:jc w:val="both"/>
        <w:rPr>
          <w:rFonts w:ascii="Times New Roman" w:hAnsi="Times New Roman"/>
          <w:sz w:val="22"/>
          <w:szCs w:val="22"/>
        </w:rPr>
      </w:pPr>
    </w:p>
    <w:p w:rsidR="00C45ACF" w:rsidRPr="00C45ACF" w:rsidP="00C45ACF" w14:paraId="3F5ADA9E" w14:textId="77777777">
      <w:pPr>
        <w:pStyle w:val="BodyText"/>
        <w:tabs>
          <w:tab w:val="left" w:pos="851"/>
        </w:tabs>
        <w:spacing w:after="0"/>
        <w:ind w:right="391" w:firstLine="1134"/>
        <w:jc w:val="both"/>
        <w:rPr>
          <w:rFonts w:ascii="Times New Roman" w:hAnsi="Times New Roman"/>
          <w:sz w:val="22"/>
          <w:szCs w:val="22"/>
        </w:rPr>
      </w:pPr>
      <w:r w:rsidRPr="00C45ACF">
        <w:rPr>
          <w:rFonts w:ascii="Times New Roman" w:hAnsi="Times New Roman"/>
          <w:b/>
          <w:sz w:val="22"/>
          <w:szCs w:val="22"/>
        </w:rPr>
        <w:t xml:space="preserve">§ 1º </w:t>
      </w:r>
      <w:r w:rsidRPr="00C45ACF">
        <w:rPr>
          <w:rFonts w:ascii="Times New Roman" w:hAnsi="Times New Roman"/>
          <w:sz w:val="22"/>
          <w:szCs w:val="22"/>
        </w:rPr>
        <w:t>O disposto no caput deste artigo também se aplica à hipótese de indeferimento, inclusive liminar, do requerimento de adesão ao Programa de Parcelamento Especial – PPE.</w:t>
      </w:r>
    </w:p>
    <w:p w:rsidR="00C45ACF" w:rsidRPr="00C45ACF" w:rsidP="00C45ACF" w14:paraId="1B81BA24" w14:textId="77777777">
      <w:pPr>
        <w:pStyle w:val="BodyText"/>
        <w:tabs>
          <w:tab w:val="left" w:pos="851"/>
        </w:tabs>
        <w:spacing w:after="0"/>
        <w:ind w:firstLine="1134"/>
        <w:jc w:val="both"/>
        <w:rPr>
          <w:rFonts w:ascii="Times New Roman" w:hAnsi="Times New Roman"/>
          <w:sz w:val="22"/>
          <w:szCs w:val="22"/>
        </w:rPr>
      </w:pPr>
    </w:p>
    <w:p w:rsidR="00C45ACF" w:rsidRPr="00C45ACF" w:rsidP="00C45ACF" w14:paraId="5ACEA947" w14:textId="77777777">
      <w:pPr>
        <w:pStyle w:val="BodyText"/>
        <w:tabs>
          <w:tab w:val="left" w:pos="851"/>
        </w:tabs>
        <w:spacing w:after="0"/>
        <w:ind w:right="393" w:firstLine="1134"/>
        <w:jc w:val="both"/>
        <w:rPr>
          <w:rFonts w:ascii="Times New Roman" w:hAnsi="Times New Roman"/>
          <w:sz w:val="22"/>
          <w:szCs w:val="22"/>
        </w:rPr>
      </w:pPr>
      <w:r w:rsidRPr="00C45ACF">
        <w:rPr>
          <w:rFonts w:ascii="Times New Roman" w:hAnsi="Times New Roman"/>
          <w:b/>
          <w:sz w:val="22"/>
          <w:szCs w:val="22"/>
        </w:rPr>
        <w:t xml:space="preserve">§ 2º </w:t>
      </w:r>
      <w:r w:rsidRPr="00C45ACF">
        <w:rPr>
          <w:rFonts w:ascii="Times New Roman" w:hAnsi="Times New Roman"/>
          <w:sz w:val="22"/>
          <w:szCs w:val="22"/>
        </w:rPr>
        <w:t>Ocorrido o indeferimento do pedido de adesão, em nenhuma hipótese haverá restituição de valores pagos ao requerente.</w:t>
      </w:r>
    </w:p>
    <w:p w:rsidR="00C45ACF" w:rsidRPr="00C45ACF" w:rsidP="00C45ACF" w14:paraId="4540FD75" w14:textId="77777777">
      <w:pPr>
        <w:pStyle w:val="BodyText"/>
        <w:tabs>
          <w:tab w:val="left" w:pos="851"/>
        </w:tabs>
        <w:spacing w:after="0"/>
        <w:ind w:firstLine="1134"/>
        <w:jc w:val="both"/>
        <w:rPr>
          <w:rFonts w:ascii="Times New Roman" w:hAnsi="Times New Roman"/>
          <w:sz w:val="22"/>
          <w:szCs w:val="22"/>
        </w:rPr>
      </w:pPr>
    </w:p>
    <w:p w:rsidR="00C45ACF" w:rsidRPr="00C45ACF" w:rsidP="00C45ACF" w14:paraId="69484439" w14:textId="77777777">
      <w:pPr>
        <w:pStyle w:val="BodyText"/>
        <w:tabs>
          <w:tab w:val="left" w:pos="851"/>
        </w:tabs>
        <w:spacing w:after="0"/>
        <w:ind w:right="393" w:firstLine="1134"/>
        <w:jc w:val="both"/>
        <w:rPr>
          <w:rFonts w:ascii="Times New Roman" w:hAnsi="Times New Roman"/>
          <w:sz w:val="22"/>
          <w:szCs w:val="22"/>
        </w:rPr>
      </w:pPr>
      <w:r w:rsidRPr="00C45ACF">
        <w:rPr>
          <w:rFonts w:ascii="Times New Roman" w:hAnsi="Times New Roman"/>
          <w:b/>
          <w:sz w:val="22"/>
          <w:szCs w:val="22"/>
        </w:rPr>
        <w:t xml:space="preserve">§ 3º </w:t>
      </w:r>
      <w:r w:rsidRPr="00C45ACF">
        <w:rPr>
          <w:rFonts w:ascii="Times New Roman" w:hAnsi="Times New Roman"/>
          <w:sz w:val="22"/>
          <w:szCs w:val="22"/>
        </w:rPr>
        <w:t>Eventual pagamento de parcelas pelo devedor após o indeferimento ou exclusão do Programa de Parcelamento Especial – PPE implicará na sua dedução do total da dívida inscrita, sem qualquer benefício instituído por esta Lei Complementar.</w:t>
      </w:r>
    </w:p>
    <w:p w:rsidR="00C45ACF" w:rsidRPr="00C45ACF" w:rsidP="00C45ACF" w14:paraId="146E2CEE" w14:textId="77777777">
      <w:pPr>
        <w:pStyle w:val="BodyText"/>
        <w:tabs>
          <w:tab w:val="left" w:pos="851"/>
        </w:tabs>
        <w:spacing w:after="0"/>
        <w:ind w:firstLine="1134"/>
        <w:jc w:val="both"/>
        <w:rPr>
          <w:rFonts w:ascii="Times New Roman" w:hAnsi="Times New Roman"/>
          <w:sz w:val="22"/>
          <w:szCs w:val="22"/>
        </w:rPr>
      </w:pPr>
    </w:p>
    <w:p w:rsidR="00C45ACF" w:rsidRPr="00C45ACF" w:rsidP="00C45ACF" w14:paraId="61BE615A" w14:textId="77777777">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Art. 13. </w:t>
      </w:r>
      <w:r w:rsidRPr="00C45ACF">
        <w:rPr>
          <w:rFonts w:ascii="Times New Roman" w:hAnsi="Times New Roman"/>
          <w:sz w:val="22"/>
          <w:szCs w:val="22"/>
        </w:rPr>
        <w:t>A adesão ao Programa de Parcelamento Especial – PPE não</w:t>
      </w:r>
      <w:r w:rsidRPr="00C45ACF">
        <w:rPr>
          <w:rFonts w:ascii="Times New Roman" w:hAnsi="Times New Roman"/>
          <w:spacing w:val="-1"/>
          <w:sz w:val="22"/>
          <w:szCs w:val="22"/>
        </w:rPr>
        <w:t xml:space="preserve"> </w:t>
      </w:r>
      <w:r w:rsidRPr="00C45ACF">
        <w:rPr>
          <w:rFonts w:ascii="Times New Roman" w:hAnsi="Times New Roman"/>
          <w:sz w:val="22"/>
          <w:szCs w:val="22"/>
        </w:rPr>
        <w:t>impede que</w:t>
      </w:r>
      <w:r w:rsidRPr="00C45ACF">
        <w:rPr>
          <w:rFonts w:ascii="Times New Roman" w:hAnsi="Times New Roman"/>
          <w:spacing w:val="15"/>
          <w:sz w:val="22"/>
          <w:szCs w:val="22"/>
        </w:rPr>
        <w:t xml:space="preserve"> </w:t>
      </w:r>
      <w:r w:rsidRPr="00C45ACF">
        <w:rPr>
          <w:rFonts w:ascii="Times New Roman" w:hAnsi="Times New Roman"/>
          <w:sz w:val="22"/>
          <w:szCs w:val="22"/>
        </w:rPr>
        <w:t>a</w:t>
      </w:r>
      <w:r w:rsidRPr="00C45ACF">
        <w:rPr>
          <w:rFonts w:ascii="Times New Roman" w:hAnsi="Times New Roman"/>
          <w:spacing w:val="16"/>
          <w:sz w:val="22"/>
          <w:szCs w:val="22"/>
        </w:rPr>
        <w:t xml:space="preserve"> </w:t>
      </w:r>
      <w:r w:rsidRPr="00C45ACF">
        <w:rPr>
          <w:rFonts w:ascii="Times New Roman" w:hAnsi="Times New Roman"/>
          <w:sz w:val="22"/>
          <w:szCs w:val="22"/>
        </w:rPr>
        <w:t>exatidão</w:t>
      </w:r>
      <w:r w:rsidRPr="00C45ACF">
        <w:rPr>
          <w:rFonts w:ascii="Times New Roman" w:hAnsi="Times New Roman"/>
          <w:spacing w:val="14"/>
          <w:sz w:val="22"/>
          <w:szCs w:val="22"/>
        </w:rPr>
        <w:t xml:space="preserve"> </w:t>
      </w:r>
      <w:r w:rsidRPr="00C45ACF">
        <w:rPr>
          <w:rFonts w:ascii="Times New Roman" w:hAnsi="Times New Roman"/>
          <w:sz w:val="22"/>
          <w:szCs w:val="22"/>
        </w:rPr>
        <w:t>dos</w:t>
      </w:r>
      <w:r w:rsidRPr="00C45ACF">
        <w:rPr>
          <w:rFonts w:ascii="Times New Roman" w:hAnsi="Times New Roman"/>
          <w:spacing w:val="16"/>
          <w:sz w:val="22"/>
          <w:szCs w:val="22"/>
        </w:rPr>
        <w:t xml:space="preserve"> </w:t>
      </w:r>
      <w:r w:rsidRPr="00C45ACF">
        <w:rPr>
          <w:rFonts w:ascii="Times New Roman" w:hAnsi="Times New Roman"/>
          <w:sz w:val="22"/>
          <w:szCs w:val="22"/>
        </w:rPr>
        <w:t>valores</w:t>
      </w:r>
      <w:r w:rsidRPr="00C45ACF">
        <w:rPr>
          <w:rFonts w:ascii="Times New Roman" w:hAnsi="Times New Roman"/>
          <w:spacing w:val="16"/>
          <w:sz w:val="22"/>
          <w:szCs w:val="22"/>
        </w:rPr>
        <w:t xml:space="preserve"> </w:t>
      </w:r>
      <w:r w:rsidRPr="00C45ACF">
        <w:rPr>
          <w:rFonts w:ascii="Times New Roman" w:hAnsi="Times New Roman"/>
          <w:sz w:val="22"/>
          <w:szCs w:val="22"/>
        </w:rPr>
        <w:t>denunciados</w:t>
      </w:r>
      <w:r w:rsidRPr="00C45ACF">
        <w:rPr>
          <w:rFonts w:ascii="Times New Roman" w:hAnsi="Times New Roman"/>
          <w:spacing w:val="19"/>
          <w:sz w:val="22"/>
          <w:szCs w:val="22"/>
        </w:rPr>
        <w:t xml:space="preserve"> </w:t>
      </w:r>
      <w:r w:rsidRPr="00C45ACF">
        <w:rPr>
          <w:rFonts w:ascii="Times New Roman" w:hAnsi="Times New Roman"/>
          <w:sz w:val="22"/>
          <w:szCs w:val="22"/>
        </w:rPr>
        <w:t>de</w:t>
      </w:r>
      <w:r w:rsidRPr="00C45ACF">
        <w:rPr>
          <w:rFonts w:ascii="Times New Roman" w:hAnsi="Times New Roman"/>
          <w:spacing w:val="13"/>
          <w:sz w:val="22"/>
          <w:szCs w:val="22"/>
        </w:rPr>
        <w:t xml:space="preserve"> </w:t>
      </w:r>
      <w:r w:rsidRPr="00C45ACF">
        <w:rPr>
          <w:rFonts w:ascii="Times New Roman" w:hAnsi="Times New Roman"/>
          <w:sz w:val="22"/>
          <w:szCs w:val="22"/>
        </w:rPr>
        <w:t>forma</w:t>
      </w:r>
      <w:r w:rsidRPr="00C45ACF">
        <w:rPr>
          <w:rFonts w:ascii="Times New Roman" w:hAnsi="Times New Roman"/>
          <w:spacing w:val="18"/>
          <w:sz w:val="22"/>
          <w:szCs w:val="22"/>
        </w:rPr>
        <w:t xml:space="preserve"> </w:t>
      </w:r>
      <w:r w:rsidRPr="00C45ACF">
        <w:rPr>
          <w:rFonts w:ascii="Times New Roman" w:hAnsi="Times New Roman"/>
          <w:sz w:val="22"/>
          <w:szCs w:val="22"/>
        </w:rPr>
        <w:t>espontânea</w:t>
      </w:r>
      <w:r w:rsidRPr="00C45ACF">
        <w:rPr>
          <w:rFonts w:ascii="Times New Roman" w:hAnsi="Times New Roman"/>
          <w:spacing w:val="18"/>
          <w:sz w:val="22"/>
          <w:szCs w:val="22"/>
        </w:rPr>
        <w:t xml:space="preserve"> </w:t>
      </w:r>
      <w:r w:rsidRPr="00C45ACF">
        <w:rPr>
          <w:rFonts w:ascii="Times New Roman" w:hAnsi="Times New Roman"/>
          <w:sz w:val="22"/>
          <w:szCs w:val="22"/>
        </w:rPr>
        <w:t>pelo</w:t>
      </w:r>
      <w:r w:rsidRPr="00C45ACF">
        <w:rPr>
          <w:rFonts w:ascii="Times New Roman" w:hAnsi="Times New Roman"/>
          <w:spacing w:val="16"/>
          <w:sz w:val="22"/>
          <w:szCs w:val="22"/>
        </w:rPr>
        <w:t xml:space="preserve"> </w:t>
      </w:r>
      <w:r w:rsidRPr="00C45ACF">
        <w:rPr>
          <w:rFonts w:ascii="Times New Roman" w:hAnsi="Times New Roman"/>
          <w:sz w:val="22"/>
          <w:szCs w:val="22"/>
        </w:rPr>
        <w:t xml:space="preserve">devedor de Imposto Sobre Serviços de Qualquer Natureza – ISSQN seja conferida posteriormente pela Fazenda Municipal, para efeito de lançamento </w:t>
      </w:r>
      <w:r w:rsidRPr="00C45ACF">
        <w:rPr>
          <w:rFonts w:ascii="Times New Roman" w:hAnsi="Times New Roman"/>
          <w:spacing w:val="-2"/>
          <w:sz w:val="22"/>
          <w:szCs w:val="22"/>
        </w:rPr>
        <w:t>suplementar ou homologação.</w:t>
      </w:r>
    </w:p>
    <w:p w:rsidR="00C45ACF" w:rsidRPr="00C45ACF" w:rsidP="00C45ACF" w14:paraId="5FA9B10E" w14:textId="77777777">
      <w:pPr>
        <w:pStyle w:val="BodyText"/>
        <w:spacing w:after="0"/>
        <w:ind w:firstLine="1134"/>
        <w:jc w:val="both"/>
        <w:rPr>
          <w:rFonts w:ascii="Times New Roman" w:hAnsi="Times New Roman"/>
          <w:sz w:val="22"/>
          <w:szCs w:val="22"/>
        </w:rPr>
      </w:pPr>
    </w:p>
    <w:p w:rsidR="00C45ACF" w:rsidRPr="00C45ACF" w:rsidP="00C45ACF" w14:paraId="0BFA4D7E" w14:textId="77777777">
      <w:pPr>
        <w:pStyle w:val="BodyText"/>
        <w:spacing w:after="0"/>
        <w:ind w:firstLine="1134"/>
        <w:jc w:val="both"/>
        <w:rPr>
          <w:rFonts w:ascii="Times New Roman" w:hAnsi="Times New Roman"/>
          <w:sz w:val="22"/>
          <w:szCs w:val="22"/>
        </w:rPr>
      </w:pPr>
    </w:p>
    <w:p w:rsidR="00C45ACF" w:rsidRPr="00C45ACF" w:rsidP="00C45ACF" w14:paraId="1C7B815D" w14:textId="77777777">
      <w:pPr>
        <w:spacing w:after="0" w:line="240" w:lineRule="auto"/>
        <w:ind w:right="887"/>
        <w:jc w:val="center"/>
        <w:rPr>
          <w:rFonts w:ascii="Times New Roman" w:hAnsi="Times New Roman"/>
          <w:b/>
        </w:rPr>
      </w:pPr>
      <w:r w:rsidRPr="00C45ACF">
        <w:rPr>
          <w:rFonts w:ascii="Times New Roman" w:hAnsi="Times New Roman"/>
          <w:b/>
        </w:rPr>
        <w:t>CAPÍTULO</w:t>
      </w:r>
      <w:r w:rsidRPr="00C45ACF">
        <w:rPr>
          <w:rFonts w:ascii="Times New Roman" w:hAnsi="Times New Roman"/>
          <w:b/>
          <w:spacing w:val="-2"/>
        </w:rPr>
        <w:t xml:space="preserve"> </w:t>
      </w:r>
      <w:r w:rsidRPr="00C45ACF">
        <w:rPr>
          <w:rFonts w:ascii="Times New Roman" w:hAnsi="Times New Roman"/>
          <w:b/>
          <w:spacing w:val="-10"/>
        </w:rPr>
        <w:t>V</w:t>
      </w:r>
    </w:p>
    <w:p w:rsidR="00C45ACF" w:rsidP="00C45ACF" w14:paraId="491E952A" w14:textId="77777777">
      <w:pPr>
        <w:spacing w:after="0" w:line="240" w:lineRule="auto"/>
        <w:ind w:right="1031"/>
        <w:jc w:val="center"/>
        <w:rPr>
          <w:rFonts w:ascii="Times New Roman" w:hAnsi="Times New Roman"/>
          <w:b/>
          <w:spacing w:val="-2"/>
        </w:rPr>
      </w:pPr>
      <w:r w:rsidRPr="00C45ACF">
        <w:rPr>
          <w:rFonts w:ascii="Times New Roman" w:hAnsi="Times New Roman"/>
          <w:b/>
        </w:rPr>
        <w:t>DAS DISPOSIÇÕES</w:t>
      </w:r>
      <w:r w:rsidRPr="00C45ACF">
        <w:rPr>
          <w:rFonts w:ascii="Times New Roman" w:hAnsi="Times New Roman"/>
          <w:b/>
          <w:spacing w:val="3"/>
        </w:rPr>
        <w:t xml:space="preserve"> </w:t>
      </w:r>
      <w:r w:rsidRPr="00C45ACF">
        <w:rPr>
          <w:rFonts w:ascii="Times New Roman" w:hAnsi="Times New Roman"/>
          <w:b/>
          <w:spacing w:val="-2"/>
        </w:rPr>
        <w:t>FINAIS</w:t>
      </w:r>
    </w:p>
    <w:p w:rsidR="00C45ACF" w:rsidRPr="00C45ACF" w:rsidP="00C45ACF" w14:paraId="7DD630C3" w14:textId="77777777">
      <w:pPr>
        <w:spacing w:after="0" w:line="240" w:lineRule="auto"/>
        <w:ind w:right="1031"/>
        <w:jc w:val="center"/>
        <w:rPr>
          <w:rFonts w:ascii="Times New Roman" w:hAnsi="Times New Roman"/>
          <w:b/>
        </w:rPr>
      </w:pPr>
    </w:p>
    <w:p w:rsidR="00C45ACF" w:rsidRPr="00C45ACF" w:rsidP="00C45ACF" w14:paraId="354D57EE" w14:textId="77777777">
      <w:pPr>
        <w:pStyle w:val="BodyText"/>
        <w:spacing w:after="0"/>
        <w:ind w:firstLine="1134"/>
        <w:jc w:val="both"/>
        <w:rPr>
          <w:rFonts w:ascii="Times New Roman" w:hAnsi="Times New Roman"/>
          <w:b/>
          <w:sz w:val="22"/>
          <w:szCs w:val="22"/>
        </w:rPr>
      </w:pPr>
    </w:p>
    <w:p w:rsidR="00C45ACF" w:rsidRPr="00C45ACF" w:rsidP="00C45ACF" w14:paraId="73331FF9" w14:textId="77777777">
      <w:pPr>
        <w:pStyle w:val="BodyText"/>
        <w:spacing w:after="0"/>
        <w:ind w:right="391" w:firstLine="1134"/>
        <w:jc w:val="both"/>
        <w:rPr>
          <w:rFonts w:ascii="Times New Roman" w:hAnsi="Times New Roman"/>
          <w:sz w:val="22"/>
          <w:szCs w:val="22"/>
        </w:rPr>
      </w:pPr>
      <w:r w:rsidRPr="00C45ACF">
        <w:rPr>
          <w:rFonts w:ascii="Times New Roman" w:hAnsi="Times New Roman"/>
          <w:b/>
          <w:sz w:val="22"/>
          <w:szCs w:val="22"/>
        </w:rPr>
        <w:t xml:space="preserve">Art. 14. </w:t>
      </w:r>
      <w:r w:rsidRPr="00C45ACF">
        <w:rPr>
          <w:rFonts w:ascii="Times New Roman" w:hAnsi="Times New Roman"/>
          <w:sz w:val="22"/>
          <w:szCs w:val="22"/>
        </w:rPr>
        <w:t>Não serão restituídas, no todo ou em parte, com fundamento nas disposições desta Lei Complementar, quaisquer importâncias recolhidas anteriormente ao início de sua vigência.</w:t>
      </w:r>
    </w:p>
    <w:p w:rsidR="00C45ACF" w:rsidRPr="00C45ACF" w:rsidP="00C45ACF" w14:paraId="0B5E7D7C" w14:textId="77777777">
      <w:pPr>
        <w:pStyle w:val="BodyText"/>
        <w:spacing w:after="0"/>
        <w:ind w:firstLine="1134"/>
        <w:jc w:val="both"/>
        <w:rPr>
          <w:rFonts w:ascii="Times New Roman" w:hAnsi="Times New Roman"/>
          <w:sz w:val="22"/>
          <w:szCs w:val="22"/>
        </w:rPr>
      </w:pPr>
    </w:p>
    <w:p w:rsidR="00C45ACF" w:rsidRPr="00C45ACF" w:rsidP="00C45ACF" w14:paraId="4300B26C" w14:textId="77777777">
      <w:pPr>
        <w:pStyle w:val="BodyText"/>
        <w:spacing w:after="0"/>
        <w:ind w:right="391" w:firstLine="1134"/>
        <w:jc w:val="both"/>
        <w:rPr>
          <w:rFonts w:ascii="Times New Roman" w:hAnsi="Times New Roman"/>
          <w:sz w:val="22"/>
          <w:szCs w:val="22"/>
        </w:rPr>
      </w:pPr>
      <w:r w:rsidRPr="00C45ACF">
        <w:rPr>
          <w:rFonts w:ascii="Times New Roman" w:hAnsi="Times New Roman"/>
          <w:b/>
          <w:sz w:val="22"/>
          <w:szCs w:val="22"/>
        </w:rPr>
        <w:t xml:space="preserve">Art. 15. </w:t>
      </w:r>
      <w:r w:rsidRPr="00C45ACF">
        <w:rPr>
          <w:rFonts w:ascii="Times New Roman" w:hAnsi="Times New Roman"/>
          <w:sz w:val="22"/>
          <w:szCs w:val="22"/>
        </w:rPr>
        <w:t>A emissão do certificado de vistoria final de obras particulares (</w:t>
      </w:r>
      <w:r w:rsidRPr="00C45ACF">
        <w:rPr>
          <w:rFonts w:ascii="Times New Roman" w:hAnsi="Times New Roman"/>
          <w:i/>
          <w:sz w:val="22"/>
          <w:szCs w:val="22"/>
        </w:rPr>
        <w:t>habite-se)</w:t>
      </w:r>
      <w:r w:rsidRPr="00C45ACF">
        <w:rPr>
          <w:rFonts w:ascii="Times New Roman" w:hAnsi="Times New Roman"/>
          <w:sz w:val="22"/>
          <w:szCs w:val="22"/>
        </w:rPr>
        <w:t>, nos casos em que os valores decorrentes do Imposto Sobre Serviços de Qualquer Natureza</w:t>
      </w:r>
      <w:r w:rsidRPr="00C45ACF">
        <w:rPr>
          <w:rFonts w:ascii="Times New Roman" w:hAnsi="Times New Roman"/>
          <w:spacing w:val="-1"/>
          <w:sz w:val="22"/>
          <w:szCs w:val="22"/>
        </w:rPr>
        <w:t xml:space="preserve"> </w:t>
      </w:r>
      <w:r w:rsidRPr="00C45ACF">
        <w:rPr>
          <w:rFonts w:ascii="Times New Roman" w:hAnsi="Times New Roman"/>
          <w:sz w:val="22"/>
          <w:szCs w:val="22"/>
        </w:rPr>
        <w:t>– ISSQN</w:t>
      </w:r>
      <w:r w:rsidRPr="00C45ACF">
        <w:rPr>
          <w:rFonts w:ascii="Times New Roman" w:hAnsi="Times New Roman"/>
          <w:spacing w:val="-2"/>
          <w:sz w:val="22"/>
          <w:szCs w:val="22"/>
        </w:rPr>
        <w:t xml:space="preserve"> </w:t>
      </w:r>
      <w:r w:rsidRPr="00C45ACF">
        <w:rPr>
          <w:rFonts w:ascii="Times New Roman" w:hAnsi="Times New Roman"/>
          <w:sz w:val="22"/>
          <w:szCs w:val="22"/>
        </w:rPr>
        <w:t>incidentes sejam objeto de</w:t>
      </w:r>
      <w:r w:rsidRPr="00C45ACF">
        <w:rPr>
          <w:rFonts w:ascii="Times New Roman" w:hAnsi="Times New Roman"/>
          <w:spacing w:val="-1"/>
          <w:sz w:val="22"/>
          <w:szCs w:val="22"/>
        </w:rPr>
        <w:t xml:space="preserve"> </w:t>
      </w:r>
      <w:r w:rsidRPr="00C45ACF">
        <w:rPr>
          <w:rFonts w:ascii="Times New Roman" w:hAnsi="Times New Roman"/>
          <w:sz w:val="22"/>
          <w:szCs w:val="22"/>
        </w:rPr>
        <w:t>parcelamento administrativo nos termos da presente Lei Complementar, dar-se-á somente após o cumprimento integral</w:t>
      </w:r>
      <w:r w:rsidRPr="00C45ACF">
        <w:rPr>
          <w:rFonts w:ascii="Times New Roman" w:hAnsi="Times New Roman"/>
          <w:spacing w:val="40"/>
          <w:sz w:val="22"/>
          <w:szCs w:val="22"/>
        </w:rPr>
        <w:t xml:space="preserve"> </w:t>
      </w:r>
      <w:r w:rsidRPr="00C45ACF">
        <w:rPr>
          <w:rFonts w:ascii="Times New Roman" w:hAnsi="Times New Roman"/>
          <w:sz w:val="22"/>
          <w:szCs w:val="22"/>
        </w:rPr>
        <w:t>do acordo de parcelamento.</w:t>
      </w:r>
    </w:p>
    <w:p w:rsidR="00C45ACF" w:rsidRPr="00C45ACF" w:rsidP="00C45ACF" w14:paraId="0CC9B1CE" w14:textId="77777777">
      <w:pPr>
        <w:pStyle w:val="BodyText"/>
        <w:spacing w:after="0"/>
        <w:ind w:firstLine="1134"/>
        <w:jc w:val="both"/>
        <w:rPr>
          <w:rFonts w:ascii="Times New Roman" w:hAnsi="Times New Roman"/>
          <w:sz w:val="22"/>
          <w:szCs w:val="22"/>
        </w:rPr>
      </w:pPr>
    </w:p>
    <w:p w:rsidR="00C45ACF" w:rsidRPr="00C45ACF" w:rsidP="00C45ACF" w14:paraId="30B6D3C6" w14:textId="13BF7E14">
      <w:pPr>
        <w:pStyle w:val="BodyText"/>
        <w:spacing w:after="0"/>
        <w:ind w:right="390" w:firstLine="1134"/>
        <w:jc w:val="both"/>
        <w:rPr>
          <w:rFonts w:ascii="Times New Roman" w:hAnsi="Times New Roman"/>
          <w:sz w:val="22"/>
          <w:szCs w:val="22"/>
        </w:rPr>
      </w:pPr>
      <w:r w:rsidRPr="00C45ACF">
        <w:rPr>
          <w:rFonts w:ascii="Times New Roman" w:hAnsi="Times New Roman"/>
          <w:b/>
          <w:sz w:val="22"/>
          <w:szCs w:val="22"/>
        </w:rPr>
        <w:t>Art.</w:t>
      </w:r>
      <w:r w:rsidRPr="00C45ACF">
        <w:rPr>
          <w:rFonts w:ascii="Times New Roman" w:hAnsi="Times New Roman"/>
          <w:b/>
          <w:spacing w:val="-1"/>
          <w:sz w:val="22"/>
          <w:szCs w:val="22"/>
        </w:rPr>
        <w:t xml:space="preserve"> </w:t>
      </w:r>
      <w:r w:rsidRPr="00C45ACF">
        <w:rPr>
          <w:rFonts w:ascii="Times New Roman" w:hAnsi="Times New Roman"/>
          <w:b/>
          <w:sz w:val="22"/>
          <w:szCs w:val="22"/>
        </w:rPr>
        <w:t>1</w:t>
      </w:r>
      <w:r w:rsidR="00BC0122">
        <w:rPr>
          <w:rFonts w:ascii="Times New Roman" w:hAnsi="Times New Roman"/>
          <w:b/>
          <w:sz w:val="22"/>
          <w:szCs w:val="22"/>
        </w:rPr>
        <w:t>6</w:t>
      </w:r>
      <w:r w:rsidRPr="00C45ACF">
        <w:rPr>
          <w:rFonts w:ascii="Times New Roman" w:hAnsi="Times New Roman"/>
          <w:b/>
          <w:sz w:val="22"/>
          <w:szCs w:val="22"/>
        </w:rPr>
        <w:t xml:space="preserve">. </w:t>
      </w:r>
      <w:r w:rsidRPr="00C45ACF">
        <w:rPr>
          <w:rFonts w:ascii="Times New Roman" w:hAnsi="Times New Roman"/>
          <w:sz w:val="22"/>
          <w:szCs w:val="22"/>
        </w:rPr>
        <w:t>A</w:t>
      </w:r>
      <w:r w:rsidRPr="00C45ACF">
        <w:rPr>
          <w:rFonts w:ascii="Times New Roman" w:hAnsi="Times New Roman"/>
          <w:spacing w:val="-1"/>
          <w:sz w:val="22"/>
          <w:szCs w:val="22"/>
        </w:rPr>
        <w:t xml:space="preserve"> </w:t>
      </w:r>
      <w:r w:rsidRPr="00C45ACF">
        <w:rPr>
          <w:rFonts w:ascii="Times New Roman" w:hAnsi="Times New Roman"/>
          <w:sz w:val="22"/>
          <w:szCs w:val="22"/>
        </w:rPr>
        <w:t>opção</w:t>
      </w:r>
      <w:r w:rsidRPr="00C45ACF">
        <w:rPr>
          <w:rFonts w:ascii="Times New Roman" w:hAnsi="Times New Roman"/>
          <w:spacing w:val="-3"/>
          <w:sz w:val="22"/>
          <w:szCs w:val="22"/>
        </w:rPr>
        <w:t xml:space="preserve"> </w:t>
      </w:r>
      <w:r w:rsidRPr="00C45ACF">
        <w:rPr>
          <w:rFonts w:ascii="Times New Roman" w:hAnsi="Times New Roman"/>
          <w:sz w:val="22"/>
          <w:szCs w:val="22"/>
        </w:rPr>
        <w:t>pelo</w:t>
      </w:r>
      <w:r w:rsidRPr="00C45ACF">
        <w:rPr>
          <w:rFonts w:ascii="Times New Roman" w:hAnsi="Times New Roman"/>
          <w:spacing w:val="-1"/>
          <w:sz w:val="22"/>
          <w:szCs w:val="22"/>
        </w:rPr>
        <w:t xml:space="preserve"> </w:t>
      </w:r>
      <w:r w:rsidRPr="00C45ACF">
        <w:rPr>
          <w:rFonts w:ascii="Times New Roman" w:hAnsi="Times New Roman"/>
          <w:sz w:val="22"/>
          <w:szCs w:val="22"/>
        </w:rPr>
        <w:t>Programa de</w:t>
      </w:r>
      <w:r w:rsidRPr="00C45ACF">
        <w:rPr>
          <w:rFonts w:ascii="Times New Roman" w:hAnsi="Times New Roman"/>
          <w:spacing w:val="-3"/>
          <w:sz w:val="22"/>
          <w:szCs w:val="22"/>
        </w:rPr>
        <w:t xml:space="preserve"> </w:t>
      </w:r>
      <w:r w:rsidRPr="00C45ACF">
        <w:rPr>
          <w:rFonts w:ascii="Times New Roman" w:hAnsi="Times New Roman"/>
          <w:sz w:val="22"/>
          <w:szCs w:val="22"/>
        </w:rPr>
        <w:t>Parcelamento Especial</w:t>
      </w:r>
      <w:r w:rsidRPr="00C45ACF">
        <w:rPr>
          <w:rFonts w:ascii="Times New Roman" w:hAnsi="Times New Roman"/>
          <w:spacing w:val="-1"/>
          <w:sz w:val="22"/>
          <w:szCs w:val="22"/>
        </w:rPr>
        <w:t xml:space="preserve"> </w:t>
      </w:r>
      <w:r w:rsidRPr="00C45ACF">
        <w:rPr>
          <w:rFonts w:ascii="Times New Roman" w:hAnsi="Times New Roman"/>
          <w:sz w:val="22"/>
          <w:szCs w:val="22"/>
        </w:rPr>
        <w:t>–</w:t>
      </w:r>
      <w:r w:rsidRPr="00C45ACF">
        <w:rPr>
          <w:rFonts w:ascii="Times New Roman" w:hAnsi="Times New Roman"/>
          <w:spacing w:val="-1"/>
          <w:sz w:val="22"/>
          <w:szCs w:val="22"/>
        </w:rPr>
        <w:t xml:space="preserve"> </w:t>
      </w:r>
      <w:r w:rsidRPr="00C45ACF">
        <w:rPr>
          <w:rFonts w:ascii="Times New Roman" w:hAnsi="Times New Roman"/>
          <w:sz w:val="22"/>
          <w:szCs w:val="22"/>
        </w:rPr>
        <w:t>PPE sujeitará</w:t>
      </w:r>
      <w:r w:rsidRPr="00C45ACF">
        <w:rPr>
          <w:rFonts w:ascii="Times New Roman" w:hAnsi="Times New Roman"/>
          <w:spacing w:val="-4"/>
          <w:sz w:val="22"/>
          <w:szCs w:val="22"/>
        </w:rPr>
        <w:t xml:space="preserve"> </w:t>
      </w:r>
      <w:r w:rsidRPr="00C45ACF">
        <w:rPr>
          <w:rFonts w:ascii="Times New Roman" w:hAnsi="Times New Roman"/>
          <w:sz w:val="22"/>
          <w:szCs w:val="22"/>
        </w:rPr>
        <w:t>o contribuinte à aceitação plena e irretratável de todas as condições estabelecidas nesta</w:t>
      </w:r>
      <w:r w:rsidRPr="00C45ACF">
        <w:rPr>
          <w:rFonts w:ascii="Times New Roman" w:hAnsi="Times New Roman"/>
          <w:spacing w:val="40"/>
          <w:sz w:val="22"/>
          <w:szCs w:val="22"/>
        </w:rPr>
        <w:t xml:space="preserve"> </w:t>
      </w:r>
      <w:r w:rsidRPr="00C45ACF">
        <w:rPr>
          <w:rFonts w:ascii="Times New Roman" w:hAnsi="Times New Roman"/>
          <w:sz w:val="22"/>
          <w:szCs w:val="22"/>
        </w:rPr>
        <w:t>Lei Complementar, com reconhecimento expresso da certeza e liquidez do crédito correspondente, produzindo os efeitos previstos no Parágrafo Único do art. 174, do Código Tributário Nacional.</w:t>
      </w:r>
    </w:p>
    <w:p w:rsidR="00C45ACF" w:rsidP="00C45ACF" w14:paraId="086BE26E" w14:textId="77777777">
      <w:pPr>
        <w:pStyle w:val="BodyText"/>
        <w:spacing w:after="0"/>
        <w:ind w:right="392" w:firstLine="1134"/>
        <w:jc w:val="both"/>
        <w:rPr>
          <w:rFonts w:ascii="Times New Roman" w:hAnsi="Times New Roman"/>
          <w:b/>
          <w:sz w:val="22"/>
          <w:szCs w:val="22"/>
        </w:rPr>
      </w:pPr>
    </w:p>
    <w:p w:rsidR="00C45ACF" w:rsidRPr="00C45ACF" w:rsidP="00C45ACF" w14:paraId="6E9C3F86" w14:textId="1F512E59">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Parágrafo único. </w:t>
      </w:r>
      <w:r w:rsidRPr="00C45ACF">
        <w:rPr>
          <w:rFonts w:ascii="Times New Roman" w:hAnsi="Times New Roman"/>
          <w:sz w:val="22"/>
          <w:szCs w:val="22"/>
        </w:rPr>
        <w:t>No ato de formalização do acordo de parcelamento administrativo de débitos, o sujeito passivo dar-se-á por citado em eventuais ações de execução fiscal existentes relativas aos débitos constituídos.</w:t>
      </w:r>
    </w:p>
    <w:p w:rsidR="00C45ACF" w:rsidRPr="00C45ACF" w:rsidP="00C45ACF" w14:paraId="7B3DD902" w14:textId="77777777">
      <w:pPr>
        <w:pStyle w:val="BodyText"/>
        <w:spacing w:after="0"/>
        <w:ind w:firstLine="1134"/>
        <w:jc w:val="both"/>
        <w:rPr>
          <w:rFonts w:ascii="Times New Roman" w:hAnsi="Times New Roman"/>
          <w:sz w:val="22"/>
          <w:szCs w:val="22"/>
        </w:rPr>
      </w:pPr>
    </w:p>
    <w:p w:rsidR="00C45ACF" w:rsidRPr="00C45ACF" w:rsidP="00C45ACF" w14:paraId="0EBB2022" w14:textId="27FF1ED1">
      <w:pPr>
        <w:pStyle w:val="BodyText"/>
        <w:spacing w:after="0"/>
        <w:ind w:right="393" w:firstLine="1134"/>
        <w:jc w:val="both"/>
        <w:rPr>
          <w:rFonts w:ascii="Times New Roman" w:hAnsi="Times New Roman"/>
          <w:sz w:val="22"/>
          <w:szCs w:val="22"/>
        </w:rPr>
      </w:pPr>
      <w:r w:rsidRPr="00C45ACF">
        <w:rPr>
          <w:rFonts w:ascii="Times New Roman" w:hAnsi="Times New Roman"/>
          <w:b/>
          <w:sz w:val="22"/>
          <w:szCs w:val="22"/>
        </w:rPr>
        <w:t>Art. 1</w:t>
      </w:r>
      <w:r w:rsidR="00BC0122">
        <w:rPr>
          <w:rFonts w:ascii="Times New Roman" w:hAnsi="Times New Roman"/>
          <w:b/>
          <w:sz w:val="22"/>
          <w:szCs w:val="22"/>
        </w:rPr>
        <w:t>7</w:t>
      </w:r>
      <w:r w:rsidRPr="00C45ACF">
        <w:rPr>
          <w:rFonts w:ascii="Times New Roman" w:hAnsi="Times New Roman"/>
          <w:b/>
          <w:sz w:val="22"/>
          <w:szCs w:val="22"/>
        </w:rPr>
        <w:t xml:space="preserve">. </w:t>
      </w:r>
      <w:r w:rsidRPr="00C45ACF">
        <w:rPr>
          <w:rFonts w:ascii="Times New Roman" w:hAnsi="Times New Roman"/>
          <w:sz w:val="22"/>
          <w:szCs w:val="22"/>
        </w:rPr>
        <w:t>O Poder Executivo expedirá os atos regulamentares que se fizerem necessários à implementação desta Lei Complementar.</w:t>
      </w:r>
    </w:p>
    <w:p w:rsidR="00C45ACF" w:rsidRPr="00C45ACF" w:rsidP="00C45ACF" w14:paraId="3BCC7C50" w14:textId="77777777">
      <w:pPr>
        <w:pStyle w:val="BodyText"/>
        <w:spacing w:after="0"/>
        <w:ind w:firstLine="1134"/>
        <w:jc w:val="both"/>
        <w:rPr>
          <w:rFonts w:ascii="Times New Roman" w:hAnsi="Times New Roman"/>
          <w:sz w:val="22"/>
          <w:szCs w:val="22"/>
        </w:rPr>
      </w:pPr>
    </w:p>
    <w:p w:rsidR="00C45ACF" w:rsidRPr="00C45ACF" w:rsidP="00C45ACF" w14:paraId="2EC9D93D" w14:textId="637890E2">
      <w:pPr>
        <w:pStyle w:val="BodyText"/>
        <w:spacing w:after="0"/>
        <w:ind w:right="392" w:firstLine="1134"/>
        <w:jc w:val="both"/>
        <w:rPr>
          <w:rFonts w:ascii="Times New Roman" w:hAnsi="Times New Roman"/>
          <w:sz w:val="22"/>
          <w:szCs w:val="22"/>
        </w:rPr>
      </w:pPr>
      <w:r w:rsidRPr="00C45ACF">
        <w:rPr>
          <w:rFonts w:ascii="Times New Roman" w:hAnsi="Times New Roman"/>
          <w:b/>
          <w:sz w:val="22"/>
          <w:szCs w:val="22"/>
        </w:rPr>
        <w:t xml:space="preserve">Art. </w:t>
      </w:r>
      <w:r w:rsidR="00BC0122">
        <w:rPr>
          <w:rFonts w:ascii="Times New Roman" w:hAnsi="Times New Roman"/>
          <w:b/>
          <w:sz w:val="22"/>
          <w:szCs w:val="22"/>
        </w:rPr>
        <w:t>18</w:t>
      </w:r>
      <w:r w:rsidRPr="00C45ACF">
        <w:rPr>
          <w:rFonts w:ascii="Times New Roman" w:hAnsi="Times New Roman"/>
          <w:b/>
          <w:sz w:val="22"/>
          <w:szCs w:val="22"/>
        </w:rPr>
        <w:t xml:space="preserve">. </w:t>
      </w:r>
      <w:r w:rsidRPr="00C45ACF">
        <w:rPr>
          <w:rFonts w:ascii="Times New Roman" w:hAnsi="Times New Roman"/>
          <w:sz w:val="22"/>
          <w:szCs w:val="22"/>
        </w:rPr>
        <w:t>As despesas decorrentes da execução da presente Lei Complementar correrão por conta das dotações orçamentárias próprias vigentes no exercício fiscal.</w:t>
      </w:r>
    </w:p>
    <w:p w:rsidR="00C45ACF" w:rsidRPr="00C45ACF" w:rsidP="00C45ACF" w14:paraId="109FBA47" w14:textId="77777777">
      <w:pPr>
        <w:pStyle w:val="BodyText"/>
        <w:spacing w:after="0"/>
        <w:ind w:firstLine="1134"/>
        <w:jc w:val="both"/>
        <w:rPr>
          <w:rFonts w:ascii="Times New Roman" w:hAnsi="Times New Roman"/>
          <w:sz w:val="22"/>
          <w:szCs w:val="22"/>
        </w:rPr>
      </w:pPr>
    </w:p>
    <w:p w:rsidR="00C45ACF" w:rsidRPr="00C45ACF" w:rsidP="00C45ACF" w14:paraId="5AB9E359" w14:textId="3181388D">
      <w:pPr>
        <w:pStyle w:val="BodyText"/>
        <w:spacing w:after="0"/>
        <w:ind w:right="393" w:firstLine="1134"/>
        <w:jc w:val="both"/>
        <w:rPr>
          <w:rFonts w:ascii="Times New Roman" w:hAnsi="Times New Roman"/>
          <w:sz w:val="22"/>
          <w:szCs w:val="22"/>
        </w:rPr>
      </w:pPr>
      <w:r w:rsidRPr="00C45ACF">
        <w:rPr>
          <w:rFonts w:ascii="Times New Roman" w:hAnsi="Times New Roman"/>
          <w:b/>
          <w:sz w:val="22"/>
          <w:szCs w:val="22"/>
        </w:rPr>
        <w:t xml:space="preserve">Art. </w:t>
      </w:r>
      <w:r w:rsidR="00BC0122">
        <w:rPr>
          <w:rFonts w:ascii="Times New Roman" w:hAnsi="Times New Roman"/>
          <w:b/>
          <w:sz w:val="22"/>
          <w:szCs w:val="22"/>
        </w:rPr>
        <w:t>19</w:t>
      </w:r>
      <w:r w:rsidRPr="00C45ACF">
        <w:rPr>
          <w:rFonts w:ascii="Times New Roman" w:hAnsi="Times New Roman"/>
          <w:b/>
          <w:sz w:val="22"/>
          <w:szCs w:val="22"/>
        </w:rPr>
        <w:t xml:space="preserve">. </w:t>
      </w:r>
      <w:r w:rsidRPr="00C45ACF">
        <w:rPr>
          <w:rFonts w:ascii="Times New Roman" w:hAnsi="Times New Roman"/>
          <w:sz w:val="22"/>
          <w:szCs w:val="22"/>
        </w:rPr>
        <w:t>A estimativa</w:t>
      </w:r>
      <w:r w:rsidRPr="00C45ACF">
        <w:rPr>
          <w:rFonts w:ascii="Times New Roman" w:hAnsi="Times New Roman"/>
          <w:spacing w:val="-1"/>
          <w:sz w:val="22"/>
          <w:szCs w:val="22"/>
        </w:rPr>
        <w:t xml:space="preserve"> </w:t>
      </w:r>
      <w:r w:rsidRPr="00C45ACF">
        <w:rPr>
          <w:rFonts w:ascii="Times New Roman" w:hAnsi="Times New Roman"/>
          <w:sz w:val="22"/>
          <w:szCs w:val="22"/>
        </w:rPr>
        <w:t>do impacto orçamentário-financeiro do que trata o art. 14 da Lei Complementar nº 101 de 04 de maio de 2000, segue demonstrado no Anexo Único, parte integrante desta Lei.</w:t>
      </w:r>
    </w:p>
    <w:p w:rsidR="00C45ACF" w:rsidRPr="00C45ACF" w:rsidP="00C45ACF" w14:paraId="2853B7F5" w14:textId="77777777">
      <w:pPr>
        <w:pStyle w:val="BodyText"/>
        <w:spacing w:after="0"/>
        <w:ind w:firstLine="1134"/>
        <w:jc w:val="both"/>
        <w:rPr>
          <w:rFonts w:ascii="Times New Roman" w:hAnsi="Times New Roman"/>
          <w:b/>
          <w:sz w:val="22"/>
          <w:szCs w:val="22"/>
        </w:rPr>
      </w:pPr>
    </w:p>
    <w:p w:rsidR="00C45ACF" w:rsidRPr="006E4A84" w:rsidP="00C45ACF" w14:paraId="2EC4F7B0" w14:textId="0CE3F098">
      <w:pPr>
        <w:pStyle w:val="BodyText"/>
        <w:tabs>
          <w:tab w:val="left" w:pos="851"/>
        </w:tabs>
        <w:spacing w:after="0"/>
        <w:ind w:firstLine="1134"/>
        <w:jc w:val="both"/>
        <w:rPr>
          <w:szCs w:val="24"/>
        </w:rPr>
      </w:pPr>
      <w:r w:rsidRPr="00C45ACF">
        <w:rPr>
          <w:rFonts w:ascii="Times New Roman" w:hAnsi="Times New Roman"/>
          <w:b/>
          <w:bCs/>
          <w:sz w:val="22"/>
          <w:szCs w:val="22"/>
        </w:rPr>
        <w:t>Art. 2</w:t>
      </w:r>
      <w:r w:rsidR="00BC0122">
        <w:rPr>
          <w:rFonts w:ascii="Times New Roman" w:hAnsi="Times New Roman"/>
          <w:b/>
          <w:bCs/>
          <w:sz w:val="22"/>
          <w:szCs w:val="22"/>
        </w:rPr>
        <w:t>0</w:t>
      </w:r>
      <w:r w:rsidRPr="00C45ACF">
        <w:rPr>
          <w:rFonts w:ascii="Times New Roman" w:hAnsi="Times New Roman"/>
          <w:b/>
          <w:bCs/>
          <w:sz w:val="22"/>
          <w:szCs w:val="22"/>
        </w:rPr>
        <w:t>.</w:t>
      </w:r>
      <w:r w:rsidRPr="00C45ACF">
        <w:rPr>
          <w:rFonts w:ascii="Times New Roman" w:hAnsi="Times New Roman"/>
          <w:sz w:val="22"/>
          <w:szCs w:val="22"/>
        </w:rPr>
        <w:t xml:space="preserve"> Esta Lei Complementar entra em vigor na data de sua publicação, sendo que o prazo de adesão ao Programa de Parcelamento Especial – PPE será de 180 (cento e oitenta) dias, revogadas as disposições em contrário</w:t>
      </w:r>
      <w:r w:rsidRPr="006E4A84">
        <w:rPr>
          <w:szCs w:val="24"/>
        </w:rPr>
        <w:t xml:space="preserve">.  </w:t>
      </w:r>
    </w:p>
    <w:p w:rsidR="00C45ACF" w:rsidRPr="006E4A84" w:rsidP="00C45ACF" w14:paraId="555EF1EE" w14:textId="77777777">
      <w:pPr>
        <w:spacing w:after="0" w:line="240" w:lineRule="auto"/>
        <w:ind w:firstLine="1134"/>
        <w:jc w:val="both"/>
        <w:rPr>
          <w:sz w:val="24"/>
          <w:szCs w:val="24"/>
        </w:rPr>
      </w:pPr>
    </w:p>
    <w:p w:rsidR="00E852AC" w:rsidRPr="005F16DA" w:rsidP="00C45ACF" w14:paraId="021BCBBC" w14:textId="68AD5289">
      <w:pPr>
        <w:pStyle w:val="Recuodecorpodetexto21"/>
        <w:spacing w:line="240" w:lineRule="auto"/>
        <w:ind w:left="4536"/>
        <w:rPr>
          <w:rFonts w:ascii="Times New Roman" w:hAnsi="Times New Roman"/>
        </w:rPr>
      </w:pPr>
    </w:p>
    <w:p w:rsidR="009815B8" w:rsidRPr="00334301" w:rsidP="00C45ACF" w14:paraId="7F6397CD" w14:textId="58B8137C">
      <w:pPr>
        <w:spacing w:after="0" w:line="240" w:lineRule="auto"/>
        <w:jc w:val="both"/>
        <w:rPr>
          <w:rFonts w:ascii="Times New Roman" w:hAnsi="Times New Roman"/>
        </w:rPr>
      </w:pPr>
      <w:r w:rsidRPr="00334301">
        <w:rPr>
          <w:rFonts w:ascii="Times New Roman" w:hAnsi="Times New Roman"/>
        </w:rPr>
        <w:t xml:space="preserve">CÂMARA MUNICIPAL DE VÁRZEA PAULISTA, aos </w:t>
      </w:r>
      <w:r w:rsidR="003B513D">
        <w:rPr>
          <w:rFonts w:ascii="Times New Roman" w:hAnsi="Times New Roman"/>
        </w:rPr>
        <w:t>vinte e oito</w:t>
      </w:r>
      <w:r w:rsidR="00501D7D">
        <w:rPr>
          <w:rFonts w:ascii="Times New Roman" w:hAnsi="Times New Roman"/>
        </w:rPr>
        <w:t xml:space="preserve"> </w:t>
      </w:r>
      <w:r w:rsidRPr="00334301">
        <w:rPr>
          <w:rFonts w:ascii="Times New Roman" w:hAnsi="Times New Roman"/>
        </w:rPr>
        <w:t xml:space="preserve">dias do mês de </w:t>
      </w:r>
      <w:r w:rsidR="00501D7D">
        <w:rPr>
          <w:rFonts w:ascii="Times New Roman" w:hAnsi="Times New Roman"/>
        </w:rPr>
        <w:t>abril</w:t>
      </w:r>
      <w:r w:rsidRPr="00334301">
        <w:rPr>
          <w:rFonts w:ascii="Times New Roman" w:hAnsi="Times New Roman"/>
        </w:rPr>
        <w:t xml:space="preserve"> de dois mil e vinte e </w:t>
      </w:r>
      <w:r w:rsidRPr="00334301" w:rsidR="004276C6">
        <w:rPr>
          <w:rFonts w:ascii="Times New Roman" w:hAnsi="Times New Roman"/>
        </w:rPr>
        <w:t>seis</w:t>
      </w:r>
      <w:r w:rsidRPr="00334301">
        <w:rPr>
          <w:rFonts w:ascii="Times New Roman" w:hAnsi="Times New Roman"/>
        </w:rPr>
        <w:t xml:space="preserve"> (</w:t>
      </w:r>
      <w:r w:rsidR="003B513D">
        <w:rPr>
          <w:rFonts w:ascii="Times New Roman" w:hAnsi="Times New Roman"/>
        </w:rPr>
        <w:t>28</w:t>
      </w:r>
      <w:r w:rsidRPr="00334301">
        <w:rPr>
          <w:rFonts w:ascii="Times New Roman" w:hAnsi="Times New Roman"/>
        </w:rPr>
        <w:t>-</w:t>
      </w:r>
      <w:r w:rsidRPr="00334301" w:rsidR="004276C6">
        <w:rPr>
          <w:rFonts w:ascii="Times New Roman" w:hAnsi="Times New Roman"/>
        </w:rPr>
        <w:t>0</w:t>
      </w:r>
      <w:r w:rsidR="00501D7D">
        <w:rPr>
          <w:rFonts w:ascii="Times New Roman" w:hAnsi="Times New Roman"/>
        </w:rPr>
        <w:t>4</w:t>
      </w:r>
      <w:r w:rsidRPr="00334301">
        <w:rPr>
          <w:rFonts w:ascii="Times New Roman" w:hAnsi="Times New Roman"/>
        </w:rPr>
        <w:t>-202</w:t>
      </w:r>
      <w:r w:rsidRPr="00334301" w:rsidR="004276C6">
        <w:rPr>
          <w:rFonts w:ascii="Times New Roman" w:hAnsi="Times New Roman"/>
        </w:rPr>
        <w:t>6</w:t>
      </w:r>
      <w:r w:rsidRPr="00334301">
        <w:rPr>
          <w:rFonts w:ascii="Times New Roman" w:hAnsi="Times New Roman"/>
        </w:rPr>
        <w:t>). -------------------------------------------------------------------</w:t>
      </w:r>
      <w:r w:rsidR="00501D7D">
        <w:rPr>
          <w:rFonts w:ascii="Times New Roman" w:hAnsi="Times New Roman"/>
        </w:rPr>
        <w:t>---------</w:t>
      </w:r>
      <w:r w:rsidRPr="00334301" w:rsidR="008416BB">
        <w:rPr>
          <w:rFonts w:ascii="Times New Roman" w:hAnsi="Times New Roman"/>
        </w:rPr>
        <w:t>.</w:t>
      </w:r>
    </w:p>
    <w:p w:rsidR="00A23BC0" w:rsidRPr="00334301" w:rsidP="00C45ACF" w14:paraId="2AC38FA2" w14:textId="77777777">
      <w:pPr>
        <w:spacing w:after="0" w:line="240" w:lineRule="auto"/>
        <w:jc w:val="center"/>
        <w:rPr>
          <w:rFonts w:ascii="Times New Roman" w:hAnsi="Times New Roman"/>
        </w:rPr>
      </w:pPr>
    </w:p>
    <w:p w:rsidR="003762F4" w:rsidRPr="00334301" w:rsidP="00C45ACF" w14:paraId="2B6A0382" w14:textId="77777777">
      <w:pPr>
        <w:spacing w:after="0" w:line="240" w:lineRule="auto"/>
        <w:jc w:val="center"/>
        <w:rPr>
          <w:rFonts w:ascii="Times New Roman" w:hAnsi="Times New Roman"/>
          <w:b/>
          <w:bCs/>
        </w:rPr>
      </w:pPr>
    </w:p>
    <w:p w:rsidR="00663533" w:rsidRPr="00334301" w:rsidP="00C45ACF" w14:paraId="1D155AE9" w14:textId="77777777">
      <w:pPr>
        <w:spacing w:after="0" w:line="240" w:lineRule="auto"/>
        <w:jc w:val="center"/>
        <w:rPr>
          <w:rFonts w:ascii="Times New Roman" w:hAnsi="Times New Roman"/>
          <w:b/>
          <w:bCs/>
        </w:rPr>
      </w:pPr>
    </w:p>
    <w:p w:rsidR="00E744B5" w:rsidRPr="00334301" w:rsidP="00C45ACF" w14:paraId="574D5776" w14:textId="77777777">
      <w:pPr>
        <w:spacing w:after="0" w:line="240" w:lineRule="auto"/>
        <w:jc w:val="center"/>
        <w:rPr>
          <w:rFonts w:ascii="Times New Roman" w:hAnsi="Times New Roman"/>
          <w:b/>
          <w:bCs/>
        </w:rPr>
      </w:pPr>
      <w:r w:rsidRPr="00334301">
        <w:rPr>
          <w:rFonts w:ascii="Times New Roman" w:hAnsi="Times New Roman"/>
          <w:b/>
          <w:bCs/>
        </w:rPr>
        <w:t>(ELISEU NOTÁRIO ALVES)</w:t>
      </w:r>
    </w:p>
    <w:p w:rsidR="00E744B5" w:rsidRPr="00334301" w:rsidP="00C45ACF" w14:paraId="4D213A42" w14:textId="77777777">
      <w:pPr>
        <w:spacing w:after="0" w:line="240" w:lineRule="auto"/>
        <w:jc w:val="center"/>
        <w:rPr>
          <w:rFonts w:ascii="Times New Roman" w:hAnsi="Times New Roman"/>
          <w:b/>
          <w:bCs/>
        </w:rPr>
      </w:pPr>
      <w:r w:rsidRPr="00334301">
        <w:rPr>
          <w:rFonts w:ascii="Times New Roman" w:hAnsi="Times New Roman"/>
          <w:b/>
          <w:bCs/>
        </w:rPr>
        <w:t>Presidente</w:t>
      </w:r>
    </w:p>
    <w:p w:rsidR="00E63162" w:rsidP="00C45ACF" w14:paraId="0EC4E181" w14:textId="77777777">
      <w:pPr>
        <w:spacing w:after="0" w:line="240" w:lineRule="auto"/>
        <w:jc w:val="center"/>
        <w:rPr>
          <w:rFonts w:ascii="Times New Roman" w:hAnsi="Times New Roman"/>
          <w:b/>
          <w:bCs/>
        </w:rPr>
      </w:pPr>
    </w:p>
    <w:p w:rsidR="00C45ACF" w:rsidP="00C45ACF" w14:paraId="288E12E4" w14:textId="77777777">
      <w:pPr>
        <w:spacing w:after="0" w:line="240" w:lineRule="auto"/>
        <w:jc w:val="center"/>
        <w:rPr>
          <w:rFonts w:ascii="Times New Roman" w:hAnsi="Times New Roman"/>
          <w:b/>
          <w:bCs/>
        </w:rPr>
      </w:pPr>
    </w:p>
    <w:p w:rsidR="00E744B5" w:rsidRPr="00334301" w:rsidP="00C45ACF" w14:paraId="06A1A32C" w14:textId="2DDA3E20">
      <w:pPr>
        <w:spacing w:after="0" w:line="240" w:lineRule="auto"/>
        <w:jc w:val="center"/>
        <w:rPr>
          <w:rFonts w:ascii="Times New Roman" w:hAnsi="Times New Roman"/>
          <w:b/>
          <w:bCs/>
        </w:rPr>
      </w:pPr>
      <w:r w:rsidRPr="00334301">
        <w:rPr>
          <w:rFonts w:ascii="Times New Roman" w:hAnsi="Times New Roman"/>
          <w:b/>
          <w:bCs/>
        </w:rPr>
        <w:t>(VALDECIR DA COSTA SILVA)</w:t>
      </w:r>
    </w:p>
    <w:p w:rsidR="00E744B5" w:rsidRPr="00334301" w:rsidP="00C45ACF" w14:paraId="01FD828A" w14:textId="77777777">
      <w:pPr>
        <w:spacing w:after="0" w:line="240" w:lineRule="auto"/>
        <w:jc w:val="center"/>
        <w:rPr>
          <w:rFonts w:ascii="Times New Roman" w:hAnsi="Times New Roman"/>
          <w:b/>
          <w:bCs/>
        </w:rPr>
      </w:pPr>
      <w:r w:rsidRPr="00334301">
        <w:rPr>
          <w:rFonts w:ascii="Times New Roman" w:hAnsi="Times New Roman"/>
          <w:b/>
          <w:bCs/>
        </w:rPr>
        <w:t>Vice-Presidente</w:t>
      </w:r>
    </w:p>
    <w:p w:rsidR="00C553BD" w:rsidRPr="00334301" w:rsidP="00C45ACF" w14:paraId="75859A68" w14:textId="77777777">
      <w:pPr>
        <w:spacing w:after="0" w:line="240" w:lineRule="auto"/>
        <w:jc w:val="center"/>
        <w:rPr>
          <w:rFonts w:ascii="Times New Roman" w:hAnsi="Times New Roman"/>
          <w:b/>
          <w:bCs/>
        </w:rPr>
      </w:pPr>
    </w:p>
    <w:p w:rsidR="00E852AC" w:rsidRPr="00334301" w:rsidP="00C45ACF" w14:paraId="2181836B" w14:textId="77777777">
      <w:pPr>
        <w:spacing w:after="0" w:line="240" w:lineRule="auto"/>
        <w:jc w:val="center"/>
        <w:rPr>
          <w:rFonts w:ascii="Times New Roman" w:hAnsi="Times New Roman"/>
          <w:b/>
          <w:bCs/>
        </w:rPr>
      </w:pPr>
    </w:p>
    <w:p w:rsidR="00E744B5" w:rsidRPr="00334301" w:rsidP="00C45ACF" w14:paraId="009B5F31" w14:textId="10F09D0A">
      <w:pPr>
        <w:spacing w:after="0" w:line="240" w:lineRule="auto"/>
        <w:jc w:val="center"/>
        <w:rPr>
          <w:rFonts w:ascii="Times New Roman" w:hAnsi="Times New Roman"/>
          <w:b/>
          <w:bCs/>
        </w:rPr>
      </w:pPr>
      <w:r w:rsidRPr="00334301">
        <w:rPr>
          <w:rFonts w:ascii="Times New Roman" w:hAnsi="Times New Roman"/>
          <w:b/>
          <w:bCs/>
        </w:rPr>
        <w:t>(FABIANO SOARES DE LIMA)</w:t>
      </w:r>
    </w:p>
    <w:p w:rsidR="00E744B5" w:rsidRPr="00334301" w:rsidP="00C45ACF" w14:paraId="639F7A92" w14:textId="77777777">
      <w:pPr>
        <w:spacing w:after="0" w:line="240" w:lineRule="auto"/>
        <w:jc w:val="center"/>
        <w:rPr>
          <w:rFonts w:ascii="Times New Roman" w:hAnsi="Times New Roman"/>
          <w:b/>
          <w:bCs/>
        </w:rPr>
      </w:pPr>
      <w:r w:rsidRPr="00334301">
        <w:rPr>
          <w:rFonts w:ascii="Times New Roman" w:hAnsi="Times New Roman"/>
          <w:b/>
          <w:bCs/>
        </w:rPr>
        <w:t>Primeiro Secretário</w:t>
      </w:r>
    </w:p>
    <w:p w:rsidR="008B288A" w:rsidP="00C45ACF" w14:paraId="782E0D7A" w14:textId="77777777">
      <w:pPr>
        <w:spacing w:after="0" w:line="240" w:lineRule="auto"/>
        <w:jc w:val="center"/>
        <w:rPr>
          <w:rFonts w:ascii="Times New Roman" w:hAnsi="Times New Roman"/>
          <w:b/>
          <w:bCs/>
        </w:rPr>
      </w:pPr>
    </w:p>
    <w:p w:rsidR="000278A1" w:rsidRPr="00334301" w:rsidP="00C45ACF" w14:paraId="36CFC0F4" w14:textId="77777777">
      <w:pPr>
        <w:spacing w:after="0" w:line="240" w:lineRule="auto"/>
        <w:jc w:val="center"/>
        <w:rPr>
          <w:rFonts w:ascii="Times New Roman" w:hAnsi="Times New Roman"/>
          <w:b/>
          <w:bCs/>
        </w:rPr>
      </w:pPr>
    </w:p>
    <w:p w:rsidR="00E744B5" w:rsidRPr="00334301" w:rsidP="00C45ACF" w14:paraId="2648E1F3" w14:textId="77777777">
      <w:pPr>
        <w:spacing w:after="0" w:line="240" w:lineRule="auto"/>
        <w:jc w:val="center"/>
        <w:rPr>
          <w:rFonts w:ascii="Times New Roman" w:hAnsi="Times New Roman"/>
          <w:b/>
          <w:bCs/>
        </w:rPr>
      </w:pPr>
      <w:r w:rsidRPr="00334301">
        <w:rPr>
          <w:rFonts w:ascii="Times New Roman" w:hAnsi="Times New Roman"/>
          <w:b/>
          <w:bCs/>
        </w:rPr>
        <w:t>(OSEAS CARDOSO MARTINS)</w:t>
      </w:r>
    </w:p>
    <w:p w:rsidR="00E744B5" w:rsidRPr="00334301" w:rsidP="00C45ACF" w14:paraId="5510EEC2" w14:textId="77777777">
      <w:pPr>
        <w:spacing w:after="0" w:line="240" w:lineRule="auto"/>
        <w:jc w:val="center"/>
        <w:rPr>
          <w:rFonts w:ascii="Times New Roman" w:hAnsi="Times New Roman"/>
          <w:b/>
          <w:bCs/>
        </w:rPr>
      </w:pPr>
      <w:r w:rsidRPr="00334301">
        <w:rPr>
          <w:rFonts w:ascii="Times New Roman" w:hAnsi="Times New Roman"/>
          <w:b/>
          <w:bCs/>
        </w:rPr>
        <w:t>Segundo Secretário</w:t>
      </w:r>
    </w:p>
    <w:p w:rsidR="003762F4" w:rsidRPr="00334301" w:rsidP="00C45ACF" w14:paraId="05A46D42" w14:textId="77777777">
      <w:pPr>
        <w:spacing w:after="0" w:line="240" w:lineRule="auto"/>
        <w:jc w:val="center"/>
        <w:rPr>
          <w:rFonts w:ascii="Times New Roman" w:hAnsi="Times New Roman"/>
          <w:b/>
          <w:bCs/>
        </w:rPr>
      </w:pPr>
    </w:p>
    <w:p w:rsidR="000278A1" w:rsidRPr="00334301" w:rsidP="00C45ACF" w14:paraId="7CF7137B" w14:textId="77777777">
      <w:pPr>
        <w:spacing w:after="0" w:line="240" w:lineRule="auto"/>
        <w:jc w:val="center"/>
        <w:rPr>
          <w:rFonts w:ascii="Times New Roman" w:hAnsi="Times New Roman"/>
          <w:b/>
          <w:bCs/>
        </w:rPr>
      </w:pPr>
    </w:p>
    <w:p w:rsidR="00E744B5" w:rsidRPr="00334301" w:rsidP="00C45ACF" w14:paraId="7412EF81" w14:textId="77777777">
      <w:pPr>
        <w:spacing w:after="0" w:line="240" w:lineRule="auto"/>
        <w:jc w:val="center"/>
        <w:rPr>
          <w:rFonts w:ascii="Times New Roman" w:hAnsi="Times New Roman"/>
          <w:b/>
          <w:bCs/>
        </w:rPr>
      </w:pPr>
      <w:r w:rsidRPr="00334301">
        <w:rPr>
          <w:rFonts w:ascii="Times New Roman" w:hAnsi="Times New Roman"/>
          <w:b/>
          <w:bCs/>
        </w:rPr>
        <w:t>(MAYARA REGINA DA SILVA)</w:t>
      </w:r>
    </w:p>
    <w:p w:rsidR="00E744B5" w:rsidRPr="00334301" w:rsidP="00C45ACF" w14:paraId="157B2CCA" w14:textId="77777777">
      <w:pPr>
        <w:spacing w:after="0" w:line="240" w:lineRule="auto"/>
        <w:jc w:val="center"/>
        <w:rPr>
          <w:rFonts w:ascii="Times New Roman" w:hAnsi="Times New Roman"/>
        </w:rPr>
      </w:pPr>
      <w:r w:rsidRPr="00334301">
        <w:rPr>
          <w:rFonts w:ascii="Times New Roman" w:hAnsi="Times New Roman"/>
          <w:b/>
          <w:bCs/>
        </w:rPr>
        <w:t>Terceira Secretária</w:t>
      </w:r>
    </w:p>
    <w:p w:rsidR="00B25757" w:rsidRPr="00334301" w:rsidP="00C45ACF" w14:paraId="3171FDDA" w14:textId="77777777">
      <w:pPr>
        <w:spacing w:after="0" w:line="240" w:lineRule="auto"/>
        <w:jc w:val="center"/>
        <w:rPr>
          <w:rFonts w:ascii="Times New Roman" w:hAnsi="Times New Roman"/>
          <w:b/>
          <w:bCs/>
        </w:rPr>
      </w:pPr>
    </w:p>
    <w:p w:rsidR="002A037F" w:rsidRPr="00334301" w:rsidP="00C45ACF" w14:paraId="7D245E12" w14:textId="77777777">
      <w:pPr>
        <w:spacing w:after="0" w:line="240" w:lineRule="auto"/>
        <w:jc w:val="both"/>
        <w:rPr>
          <w:rFonts w:ascii="Times New Roman" w:hAnsi="Times New Roman"/>
          <w:bCs/>
        </w:rPr>
      </w:pPr>
    </w:p>
    <w:p w:rsidR="003B513D" w:rsidRPr="00334301" w:rsidP="00C45ACF" w14:paraId="165EA659" w14:textId="77777777">
      <w:pPr>
        <w:spacing w:after="0" w:line="240" w:lineRule="auto"/>
        <w:jc w:val="both"/>
        <w:rPr>
          <w:rFonts w:ascii="Times New Roman" w:hAnsi="Times New Roman"/>
          <w:bCs/>
        </w:rPr>
      </w:pPr>
    </w:p>
    <w:p w:rsidR="00E852AC" w:rsidRPr="00334301" w:rsidP="00C45ACF" w14:paraId="7B6DDB36" w14:textId="77777777">
      <w:pPr>
        <w:spacing w:after="0" w:line="240" w:lineRule="auto"/>
        <w:jc w:val="both"/>
        <w:rPr>
          <w:rFonts w:ascii="Times New Roman" w:hAnsi="Times New Roman"/>
          <w:bCs/>
        </w:rPr>
      </w:pPr>
    </w:p>
    <w:p w:rsidR="00B25757" w:rsidRPr="00334301" w:rsidP="00C45ACF" w14:paraId="407F955D" w14:textId="77777777">
      <w:pPr>
        <w:spacing w:after="0" w:line="240" w:lineRule="auto"/>
        <w:jc w:val="both"/>
        <w:rPr>
          <w:rFonts w:ascii="Times New Roman" w:hAnsi="Times New Roman"/>
          <w:bCs/>
        </w:rPr>
      </w:pPr>
      <w:r w:rsidRPr="00334301">
        <w:rPr>
          <w:rFonts w:ascii="Times New Roman" w:hAnsi="Times New Roman"/>
          <w:bCs/>
        </w:rPr>
        <w:t>Registrado e Publicado na Secretaria da Câmara Municipal de Várzea Paulista, na mesma data.</w:t>
      </w:r>
      <w:bookmarkEnd w:id="0"/>
    </w:p>
    <w:p w:rsidR="00D242DF" w:rsidRPr="00334301" w:rsidP="00C45ACF" w14:paraId="7991D63E" w14:textId="77777777">
      <w:pPr>
        <w:spacing w:after="0" w:line="240" w:lineRule="auto"/>
        <w:jc w:val="both"/>
        <w:rPr>
          <w:rFonts w:ascii="Times New Roman" w:hAnsi="Times New Roman"/>
          <w:bCs/>
        </w:rPr>
      </w:pPr>
    </w:p>
    <w:p w:rsidR="008E5ED6" w:rsidRPr="00334301" w:rsidP="00C45ACF" w14:paraId="6AD4F0F9" w14:textId="77777777">
      <w:pPr>
        <w:pStyle w:val="NoSpacing"/>
        <w:jc w:val="center"/>
        <w:rPr>
          <w:rFonts w:ascii="Times New Roman" w:hAnsi="Times New Roman"/>
          <w:b/>
        </w:rPr>
      </w:pPr>
    </w:p>
    <w:p w:rsidR="004252AE" w:rsidRPr="00334301" w:rsidP="00C45ACF" w14:paraId="062D6264" w14:textId="77777777">
      <w:pPr>
        <w:pStyle w:val="NoSpacing"/>
        <w:jc w:val="center"/>
        <w:rPr>
          <w:rFonts w:ascii="Times New Roman" w:hAnsi="Times New Roman"/>
          <w:b/>
        </w:rPr>
      </w:pPr>
      <w:r w:rsidRPr="00334301">
        <w:rPr>
          <w:rFonts w:ascii="Times New Roman" w:hAnsi="Times New Roman"/>
          <w:b/>
        </w:rPr>
        <w:t>(SHELLY SHARON SIMON)</w:t>
      </w:r>
    </w:p>
    <w:p w:rsidR="004252AE" w:rsidRPr="00334301" w:rsidP="00C45ACF" w14:paraId="16245964" w14:textId="77777777">
      <w:pPr>
        <w:pStyle w:val="NoSpacing"/>
        <w:jc w:val="center"/>
        <w:rPr>
          <w:rFonts w:ascii="Times New Roman" w:hAnsi="Times New Roman"/>
        </w:rPr>
      </w:pPr>
      <w:r w:rsidRPr="00334301">
        <w:rPr>
          <w:rFonts w:ascii="Times New Roman" w:hAnsi="Times New Roman"/>
          <w:b/>
        </w:rPr>
        <w:t>Diretora de Secretaria</w:t>
      </w:r>
    </w:p>
    <w:p w:rsidR="00334301" w:rsidRPr="00334301" w:rsidP="00C45ACF" w14:paraId="0B861A9D" w14:textId="77777777">
      <w:pPr>
        <w:pStyle w:val="NoSpacing"/>
        <w:jc w:val="center"/>
        <w:rPr>
          <w:rFonts w:ascii="Times New Roman" w:hAnsi="Times New Roman"/>
        </w:rPr>
      </w:pPr>
    </w:p>
    <w:sectPr>
      <w:headerReference w:type="default" r:id="rId5"/>
      <w:footerReference w:type="default" r:id="rI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14:paraId="71BBC1ED" w14:textId="77777777">
    <w:pPr>
      <w:pStyle w:val="Footer"/>
      <w:jc w:val="right"/>
    </w:pPr>
    <w:r>
      <w:fldChar w:fldCharType="begin"/>
    </w:r>
    <w:r>
      <w:instrText>PAGE   \* MERGEFORMAT</w:instrText>
    </w:r>
    <w:r>
      <w:fldChar w:fldCharType="separate"/>
    </w:r>
    <w:r w:rsidR="00FE3C46">
      <w:rPr>
        <w:noProof/>
      </w:rPr>
      <w:t>1</w:t>
    </w:r>
    <w:r>
      <w:fldChar w:fldCharType="end"/>
    </w:r>
  </w:p>
  <w:p w:rsidR="00F14EE6" w14:paraId="4B0B95B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4EE6" w:rsidRPr="00B435C5" w:rsidP="008A0B84" w14:paraId="78D8FA1D" w14:textId="77777777">
    <w:pPr>
      <w:pStyle w:val="Header"/>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8240" behindDoc="0" locked="0" layoutInCell="1" allowOverlap="1">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2475" cy="80962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14EE6" w:rsidP="008A0B84" w14:textId="77777777">
                          <w:pPr>
                            <w:pStyle w:val="Header"/>
                          </w:pPr>
                          <w:r w:rsidRPr="00A928F3">
                            <w:rPr>
                              <w:noProof/>
                              <w:lang w:eastAsia="pt-BR"/>
                            </w:rPr>
                            <w:drawing>
                              <wp:inline distT="0" distB="0" distL="0" distR="0">
                                <wp:extent cx="752475" cy="809625"/>
                                <wp:effectExtent l="0" t="0" r="9525" b="9525"/>
                                <wp:docPr id="17726912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394184"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59.25pt;height:63.75pt;margin-top:2.05pt;margin-left:71.7pt;mso-height-percent:0;mso-height-relative:page;mso-position-horizontal-relative:page;mso-width-percent:0;mso-width-relative:page;mso-wrap-distance-bottom:0;mso-wrap-distance-left:7.05pt;mso-wrap-distance-right:7.05pt;mso-wrap-distance-top:0;mso-wrap-style:none;position:absolute;v-text-anchor:top;visibility:visible;z-index:251659264" stroked="f">
              <v:fill opacity="0"/>
              <v:textbox style="mso-fit-shape-to-text:t" inset="0,0,0,0">
                <w:txbxContent>
                  <w:p w:rsidR="00F14EE6" w:rsidP="008A0B84" w14:paraId="3B0332BD" w14:textId="77777777">
                    <w:pPr>
                      <w:pStyle w:val="Header"/>
                    </w:pPr>
                    <w:drawing>
                      <wp:inline distT="0" distB="0" distL="0" distR="0">
                        <wp:extent cx="752475" cy="809625"/>
                        <wp:effectExtent l="0" t="0" r="9525" b="9525"/>
                        <wp:docPr id="18591224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991493"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p>
                </w:txbxContent>
              </v:textbox>
              <w10:wrap type="square" side="largest"/>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Pr>
        <w:rFonts w:ascii="Bell MT" w:eastAsia="Arial Unicode MS" w:hAnsi="Bell MT" w:cs="Bell MT"/>
        <w:b/>
        <w:bCs/>
        <w:sz w:val="36"/>
        <w:szCs w:val="36"/>
      </w:rPr>
      <w:t>Câmara</w:t>
    </w:r>
    <w:r w:rsidRPr="00B435C5">
      <w:rPr>
        <w:rFonts w:ascii="Bell MT" w:eastAsia="Arial Unicode MS" w:hAnsi="Bell MT" w:cs="Bell MT"/>
        <w:b/>
        <w:bCs/>
        <w:sz w:val="36"/>
        <w:szCs w:val="36"/>
      </w:rPr>
      <w:t xml:space="preserve"> Municipal de Várzea Paulista</w:t>
    </w:r>
  </w:p>
  <w:p w:rsidR="00F14EE6" w:rsidP="00AD6DAE" w14:paraId="37001E73" w14:textId="77777777">
    <w:pPr>
      <w:pStyle w:val="Header"/>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Pr="00B435C5">
      <w:rPr>
        <w:rFonts w:ascii="Bell MT" w:eastAsia="Arial Unicode MS" w:hAnsi="Bell MT" w:cs="Bell MT"/>
        <w:b/>
        <w:bCs/>
        <w:sz w:val="36"/>
        <w:szCs w:val="36"/>
      </w:rPr>
      <w:t>Estado de São Paulo</w:t>
    </w:r>
  </w:p>
  <w:p w:rsidR="00F14EE6" w:rsidRPr="00AD6DAE" w:rsidP="00AD6DAE" w14:paraId="1A9CFB9E" w14:textId="77777777">
    <w:pPr>
      <w:pStyle w:val="Header"/>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7CF083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00000002"/>
    <w:multiLevelType w:val="multilevel"/>
    <w:tmpl w:val="00000002"/>
    <w:name w:val="WW8Num1"/>
    <w:lvl w:ilvl="0">
      <w:start w:val="1"/>
      <w:numFmt w:val="none"/>
      <w:suff w:val="nothing"/>
      <w:lvlJc w:val="left"/>
      <w:pPr>
        <w:tabs>
          <w:tab w:val="num" w:pos="0"/>
        </w:tabs>
        <w:ind w:left="0" w:firstLine="0"/>
      </w:pPr>
      <w:rPr>
        <w:szCs w:val="24"/>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3">
    <w:nsid w:val="00015EF7"/>
    <w:multiLevelType w:val="hybridMultilevel"/>
    <w:tmpl w:val="C9FE9A2E"/>
    <w:lvl w:ilvl="0">
      <w:start w:val="1"/>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0880B7E"/>
    <w:multiLevelType w:val="hybridMultilevel"/>
    <w:tmpl w:val="7138D77A"/>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
    <w:nsid w:val="00B663B2"/>
    <w:multiLevelType w:val="hybridMultilevel"/>
    <w:tmpl w:val="F9CA6B4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
    <w:nsid w:val="013D392D"/>
    <w:multiLevelType w:val="hybridMultilevel"/>
    <w:tmpl w:val="53F2BF42"/>
    <w:lvl w:ilvl="0">
      <w:start w:val="1"/>
      <w:numFmt w:val="upperRoman"/>
      <w:lvlText w:val="%1."/>
      <w:lvlJc w:val="right"/>
      <w:pPr>
        <w:ind w:left="1070" w:hanging="360"/>
      </w:pPr>
      <w:rPr>
        <w:b/>
      </w:rPr>
    </w:lvl>
    <w:lvl w:ilvl="1">
      <w:start w:val="1"/>
      <w:numFmt w:val="lowerLetter"/>
      <w:lvlText w:val="%2)"/>
      <w:lvlJc w:val="left"/>
      <w:pPr>
        <w:ind w:left="1790" w:hanging="360"/>
      </w:pPr>
      <w:rPr>
        <w:rFonts w:hint="default"/>
      </w:r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7">
    <w:nsid w:val="01DC7716"/>
    <w:multiLevelType w:val="hybridMultilevel"/>
    <w:tmpl w:val="B93E241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06B0448B"/>
    <w:multiLevelType w:val="hybridMultilevel"/>
    <w:tmpl w:val="B460785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87E0D9B"/>
    <w:multiLevelType w:val="hybridMultilevel"/>
    <w:tmpl w:val="0024A808"/>
    <w:lvl w:ilvl="0">
      <w:start w:val="1"/>
      <w:numFmt w:val="upperRoman"/>
      <w:lvlText w:val="%1 -"/>
      <w:lvlJc w:val="left"/>
      <w:pPr>
        <w:ind w:left="1854" w:hanging="360"/>
      </w:pPr>
      <w:rPr>
        <w:rFonts w:hint="default"/>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
    <w:nsid w:val="09484CB2"/>
    <w:multiLevelType w:val="hybridMultilevel"/>
    <w:tmpl w:val="1B5CF178"/>
    <w:lvl w:ilvl="0">
      <w:start w:val="1"/>
      <w:numFmt w:val="upperRoman"/>
      <w:lvlText w:val="%1."/>
      <w:lvlJc w:val="left"/>
      <w:pPr>
        <w:ind w:left="720" w:hanging="720"/>
      </w:pPr>
      <w:rPr>
        <w:rFonts w:ascii="Times New Roman" w:eastAsia="Calibri" w:hAnsi="Times New Roman" w:cs="Times New Roman" w:hint="default"/>
        <w:b/>
      </w:rPr>
    </w:lvl>
    <w:lvl w:ilvl="1">
      <w:start w:val="1"/>
      <w:numFmt w:val="lowerLetter"/>
      <w:lvlText w:val="%2."/>
      <w:lvlJc w:val="left"/>
      <w:pPr>
        <w:ind w:left="3390" w:hanging="360"/>
      </w:pPr>
    </w:lvl>
    <w:lvl w:ilvl="2" w:tentative="1">
      <w:start w:val="1"/>
      <w:numFmt w:val="lowerRoman"/>
      <w:lvlText w:val="%3."/>
      <w:lvlJc w:val="right"/>
      <w:pPr>
        <w:ind w:left="4110" w:hanging="180"/>
      </w:pPr>
    </w:lvl>
    <w:lvl w:ilvl="3" w:tentative="1">
      <w:start w:val="1"/>
      <w:numFmt w:val="decimal"/>
      <w:lvlText w:val="%4."/>
      <w:lvlJc w:val="left"/>
      <w:pPr>
        <w:ind w:left="4830" w:hanging="360"/>
      </w:pPr>
    </w:lvl>
    <w:lvl w:ilvl="4" w:tentative="1">
      <w:start w:val="1"/>
      <w:numFmt w:val="lowerLetter"/>
      <w:lvlText w:val="%5."/>
      <w:lvlJc w:val="left"/>
      <w:pPr>
        <w:ind w:left="5550" w:hanging="360"/>
      </w:pPr>
    </w:lvl>
    <w:lvl w:ilvl="5" w:tentative="1">
      <w:start w:val="1"/>
      <w:numFmt w:val="lowerRoman"/>
      <w:lvlText w:val="%6."/>
      <w:lvlJc w:val="right"/>
      <w:pPr>
        <w:ind w:left="6270" w:hanging="180"/>
      </w:pPr>
    </w:lvl>
    <w:lvl w:ilvl="6" w:tentative="1">
      <w:start w:val="1"/>
      <w:numFmt w:val="decimal"/>
      <w:lvlText w:val="%7."/>
      <w:lvlJc w:val="left"/>
      <w:pPr>
        <w:ind w:left="6990" w:hanging="360"/>
      </w:pPr>
    </w:lvl>
    <w:lvl w:ilvl="7" w:tentative="1">
      <w:start w:val="1"/>
      <w:numFmt w:val="lowerLetter"/>
      <w:lvlText w:val="%8."/>
      <w:lvlJc w:val="left"/>
      <w:pPr>
        <w:ind w:left="7710" w:hanging="360"/>
      </w:pPr>
    </w:lvl>
    <w:lvl w:ilvl="8" w:tentative="1">
      <w:start w:val="1"/>
      <w:numFmt w:val="lowerRoman"/>
      <w:lvlText w:val="%9."/>
      <w:lvlJc w:val="right"/>
      <w:pPr>
        <w:ind w:left="8430" w:hanging="180"/>
      </w:pPr>
    </w:lvl>
  </w:abstractNum>
  <w:abstractNum w:abstractNumId="11">
    <w:nsid w:val="099C4F17"/>
    <w:multiLevelType w:val="hybridMultilevel"/>
    <w:tmpl w:val="DCCC007E"/>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2">
    <w:nsid w:val="0AF50CE4"/>
    <w:multiLevelType w:val="multilevel"/>
    <w:tmpl w:val="8DCE9FE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D12228D"/>
    <w:multiLevelType w:val="hybridMultilevel"/>
    <w:tmpl w:val="4DAADF44"/>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4">
    <w:nsid w:val="0E186250"/>
    <w:multiLevelType w:val="hybridMultilevel"/>
    <w:tmpl w:val="AC48F5EA"/>
    <w:lvl w:ilvl="0">
      <w:start w:val="1"/>
      <w:numFmt w:val="decimal"/>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21D0BA6"/>
    <w:multiLevelType w:val="hybridMultilevel"/>
    <w:tmpl w:val="321CCB80"/>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6">
    <w:nsid w:val="151F6FAD"/>
    <w:multiLevelType w:val="hybridMultilevel"/>
    <w:tmpl w:val="ACEA0DBE"/>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159E7AC3"/>
    <w:multiLevelType w:val="hybridMultilevel"/>
    <w:tmpl w:val="3AAC5508"/>
    <w:lvl w:ilvl="0">
      <w:start w:val="1"/>
      <w:numFmt w:val="upperRoman"/>
      <w:lvlText w:val="%1."/>
      <w:lvlJc w:val="left"/>
      <w:pPr>
        <w:ind w:left="1854" w:hanging="720"/>
      </w:pPr>
      <w:rPr>
        <w:rFonts w:hint="default"/>
        <w:b/>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18">
    <w:nsid w:val="163D62D5"/>
    <w:multiLevelType w:val="hybridMultilevel"/>
    <w:tmpl w:val="BBA4FE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16BE36F3"/>
    <w:multiLevelType w:val="hybridMultilevel"/>
    <w:tmpl w:val="B216AC9C"/>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0">
    <w:nsid w:val="16D34B22"/>
    <w:multiLevelType w:val="hybridMultilevel"/>
    <w:tmpl w:val="19680D4A"/>
    <w:lvl w:ilvl="0">
      <w:start w:val="1"/>
      <w:numFmt w:val="upperRoman"/>
      <w:lvlText w:val="%1."/>
      <w:lvlJc w:val="left"/>
      <w:pPr>
        <w:ind w:left="2440" w:hanging="512"/>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0"/>
      <w:numFmt w:val="bullet"/>
      <w:lvlText w:val="•"/>
      <w:lvlJc w:val="left"/>
      <w:pPr>
        <w:ind w:left="3144" w:hanging="512"/>
      </w:pPr>
      <w:rPr>
        <w:rFonts w:hint="default"/>
        <w:lang w:val="pt-PT" w:eastAsia="en-US" w:bidi="ar-SA"/>
      </w:rPr>
    </w:lvl>
    <w:lvl w:ilvl="2">
      <w:start w:val="0"/>
      <w:numFmt w:val="bullet"/>
      <w:lvlText w:val="•"/>
      <w:lvlJc w:val="left"/>
      <w:pPr>
        <w:ind w:left="3849" w:hanging="512"/>
      </w:pPr>
      <w:rPr>
        <w:rFonts w:hint="default"/>
        <w:lang w:val="pt-PT" w:eastAsia="en-US" w:bidi="ar-SA"/>
      </w:rPr>
    </w:lvl>
    <w:lvl w:ilvl="3">
      <w:start w:val="0"/>
      <w:numFmt w:val="bullet"/>
      <w:lvlText w:val="•"/>
      <w:lvlJc w:val="left"/>
      <w:pPr>
        <w:ind w:left="4553" w:hanging="512"/>
      </w:pPr>
      <w:rPr>
        <w:rFonts w:hint="default"/>
        <w:lang w:val="pt-PT" w:eastAsia="en-US" w:bidi="ar-SA"/>
      </w:rPr>
    </w:lvl>
    <w:lvl w:ilvl="4">
      <w:start w:val="0"/>
      <w:numFmt w:val="bullet"/>
      <w:lvlText w:val="•"/>
      <w:lvlJc w:val="left"/>
      <w:pPr>
        <w:ind w:left="5258" w:hanging="512"/>
      </w:pPr>
      <w:rPr>
        <w:rFonts w:hint="default"/>
        <w:lang w:val="pt-PT" w:eastAsia="en-US" w:bidi="ar-SA"/>
      </w:rPr>
    </w:lvl>
    <w:lvl w:ilvl="5">
      <w:start w:val="0"/>
      <w:numFmt w:val="bullet"/>
      <w:lvlText w:val="•"/>
      <w:lvlJc w:val="left"/>
      <w:pPr>
        <w:ind w:left="5963" w:hanging="512"/>
      </w:pPr>
      <w:rPr>
        <w:rFonts w:hint="default"/>
        <w:lang w:val="pt-PT" w:eastAsia="en-US" w:bidi="ar-SA"/>
      </w:rPr>
    </w:lvl>
    <w:lvl w:ilvl="6">
      <w:start w:val="0"/>
      <w:numFmt w:val="bullet"/>
      <w:lvlText w:val="•"/>
      <w:lvlJc w:val="left"/>
      <w:pPr>
        <w:ind w:left="6667" w:hanging="512"/>
      </w:pPr>
      <w:rPr>
        <w:rFonts w:hint="default"/>
        <w:lang w:val="pt-PT" w:eastAsia="en-US" w:bidi="ar-SA"/>
      </w:rPr>
    </w:lvl>
    <w:lvl w:ilvl="7">
      <w:start w:val="0"/>
      <w:numFmt w:val="bullet"/>
      <w:lvlText w:val="•"/>
      <w:lvlJc w:val="left"/>
      <w:pPr>
        <w:ind w:left="7372" w:hanging="512"/>
      </w:pPr>
      <w:rPr>
        <w:rFonts w:hint="default"/>
        <w:lang w:val="pt-PT" w:eastAsia="en-US" w:bidi="ar-SA"/>
      </w:rPr>
    </w:lvl>
    <w:lvl w:ilvl="8">
      <w:start w:val="0"/>
      <w:numFmt w:val="bullet"/>
      <w:lvlText w:val="•"/>
      <w:lvlJc w:val="left"/>
      <w:pPr>
        <w:ind w:left="8077" w:hanging="512"/>
      </w:pPr>
      <w:rPr>
        <w:rFonts w:hint="default"/>
        <w:lang w:val="pt-PT" w:eastAsia="en-US" w:bidi="ar-SA"/>
      </w:rPr>
    </w:lvl>
  </w:abstractNum>
  <w:abstractNum w:abstractNumId="21">
    <w:nsid w:val="170C6A75"/>
    <w:multiLevelType w:val="hybridMultilevel"/>
    <w:tmpl w:val="D4380B56"/>
    <w:lvl w:ilvl="0">
      <w:start w:val="1"/>
      <w:numFmt w:val="upperRoman"/>
      <w:lvlText w:val="%1."/>
      <w:lvlJc w:val="left"/>
      <w:pPr>
        <w:ind w:left="2440" w:hanging="512"/>
        <w:jc w:val="right"/>
      </w:pPr>
      <w:rPr>
        <w:rFonts w:ascii="Times New Roman" w:eastAsia="Times New Roman" w:hAnsi="Times New Roman" w:cs="Times New Roman" w:hint="default"/>
        <w:b/>
        <w:bCs/>
        <w:i w:val="0"/>
        <w:iCs w:val="0"/>
        <w:spacing w:val="0"/>
        <w:w w:val="100"/>
        <w:sz w:val="24"/>
        <w:szCs w:val="24"/>
        <w:lang w:val="pt-PT" w:eastAsia="en-US" w:bidi="ar-SA"/>
      </w:rPr>
    </w:lvl>
    <w:lvl w:ilvl="1">
      <w:start w:val="0"/>
      <w:numFmt w:val="bullet"/>
      <w:lvlText w:val="•"/>
      <w:lvlJc w:val="left"/>
      <w:pPr>
        <w:ind w:left="3144" w:hanging="512"/>
      </w:pPr>
      <w:rPr>
        <w:rFonts w:hint="default"/>
        <w:lang w:val="pt-PT" w:eastAsia="en-US" w:bidi="ar-SA"/>
      </w:rPr>
    </w:lvl>
    <w:lvl w:ilvl="2">
      <w:start w:val="0"/>
      <w:numFmt w:val="bullet"/>
      <w:lvlText w:val="•"/>
      <w:lvlJc w:val="left"/>
      <w:pPr>
        <w:ind w:left="3849" w:hanging="512"/>
      </w:pPr>
      <w:rPr>
        <w:rFonts w:hint="default"/>
        <w:lang w:val="pt-PT" w:eastAsia="en-US" w:bidi="ar-SA"/>
      </w:rPr>
    </w:lvl>
    <w:lvl w:ilvl="3">
      <w:start w:val="0"/>
      <w:numFmt w:val="bullet"/>
      <w:lvlText w:val="•"/>
      <w:lvlJc w:val="left"/>
      <w:pPr>
        <w:ind w:left="4553" w:hanging="512"/>
      </w:pPr>
      <w:rPr>
        <w:rFonts w:hint="default"/>
        <w:lang w:val="pt-PT" w:eastAsia="en-US" w:bidi="ar-SA"/>
      </w:rPr>
    </w:lvl>
    <w:lvl w:ilvl="4">
      <w:start w:val="0"/>
      <w:numFmt w:val="bullet"/>
      <w:lvlText w:val="•"/>
      <w:lvlJc w:val="left"/>
      <w:pPr>
        <w:ind w:left="5258" w:hanging="512"/>
      </w:pPr>
      <w:rPr>
        <w:rFonts w:hint="default"/>
        <w:lang w:val="pt-PT" w:eastAsia="en-US" w:bidi="ar-SA"/>
      </w:rPr>
    </w:lvl>
    <w:lvl w:ilvl="5">
      <w:start w:val="0"/>
      <w:numFmt w:val="bullet"/>
      <w:lvlText w:val="•"/>
      <w:lvlJc w:val="left"/>
      <w:pPr>
        <w:ind w:left="5963" w:hanging="512"/>
      </w:pPr>
      <w:rPr>
        <w:rFonts w:hint="default"/>
        <w:lang w:val="pt-PT" w:eastAsia="en-US" w:bidi="ar-SA"/>
      </w:rPr>
    </w:lvl>
    <w:lvl w:ilvl="6">
      <w:start w:val="0"/>
      <w:numFmt w:val="bullet"/>
      <w:lvlText w:val="•"/>
      <w:lvlJc w:val="left"/>
      <w:pPr>
        <w:ind w:left="6667" w:hanging="512"/>
      </w:pPr>
      <w:rPr>
        <w:rFonts w:hint="default"/>
        <w:lang w:val="pt-PT" w:eastAsia="en-US" w:bidi="ar-SA"/>
      </w:rPr>
    </w:lvl>
    <w:lvl w:ilvl="7">
      <w:start w:val="0"/>
      <w:numFmt w:val="bullet"/>
      <w:lvlText w:val="•"/>
      <w:lvlJc w:val="left"/>
      <w:pPr>
        <w:ind w:left="7372" w:hanging="512"/>
      </w:pPr>
      <w:rPr>
        <w:rFonts w:hint="default"/>
        <w:lang w:val="pt-PT" w:eastAsia="en-US" w:bidi="ar-SA"/>
      </w:rPr>
    </w:lvl>
    <w:lvl w:ilvl="8">
      <w:start w:val="0"/>
      <w:numFmt w:val="bullet"/>
      <w:lvlText w:val="•"/>
      <w:lvlJc w:val="left"/>
      <w:pPr>
        <w:ind w:left="8077" w:hanging="512"/>
      </w:pPr>
      <w:rPr>
        <w:rFonts w:hint="default"/>
        <w:lang w:val="pt-PT" w:eastAsia="en-US" w:bidi="ar-SA"/>
      </w:rPr>
    </w:lvl>
  </w:abstractNum>
  <w:abstractNum w:abstractNumId="22">
    <w:nsid w:val="171C3756"/>
    <w:multiLevelType w:val="hybridMultilevel"/>
    <w:tmpl w:val="5702450E"/>
    <w:lvl w:ilvl="0">
      <w:start w:val="1"/>
      <w:numFmt w:val="decimal"/>
      <w:lvlText w:val="%1."/>
      <w:lvlJc w:val="left"/>
      <w:pPr>
        <w:tabs>
          <w:tab w:val="num" w:pos="1065"/>
        </w:tabs>
        <w:ind w:left="1065" w:hanging="360"/>
      </w:pPr>
      <w:rPr>
        <w:rFonts w:hint="default"/>
      </w:rPr>
    </w:lvl>
    <w:lvl w:ilvl="1">
      <w:start w:val="1"/>
      <w:numFmt w:val="bullet"/>
      <w:lvlText w:val="-"/>
      <w:lvlJc w:val="left"/>
      <w:pPr>
        <w:tabs>
          <w:tab w:val="num" w:pos="1785"/>
        </w:tabs>
        <w:ind w:left="1785" w:hanging="360"/>
      </w:pPr>
      <w:rPr>
        <w:rFonts w:ascii="Times New Roman" w:eastAsia="Times New Roman" w:hAnsi="Times New Roman" w:cs="Times New Roman"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23">
    <w:nsid w:val="172943D8"/>
    <w:multiLevelType w:val="hybridMultilevel"/>
    <w:tmpl w:val="FD263066"/>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4">
    <w:nsid w:val="174B5DBD"/>
    <w:multiLevelType w:val="hybridMultilevel"/>
    <w:tmpl w:val="EC3AF6D2"/>
    <w:lvl w:ilvl="0">
      <w:start w:val="1"/>
      <w:numFmt w:val="upperRoman"/>
      <w:lvlText w:val="%1 -"/>
      <w:lvlJc w:val="left"/>
      <w:pPr>
        <w:ind w:left="1854" w:hanging="360"/>
      </w:pPr>
      <w:rPr>
        <w:rFonts w:hint="default"/>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5">
    <w:nsid w:val="1882605A"/>
    <w:multiLevelType w:val="hybridMultilevel"/>
    <w:tmpl w:val="61626F12"/>
    <w:lvl w:ilvl="0">
      <w:start w:val="3"/>
      <w:numFmt w:val="upperRoman"/>
      <w:lvlText w:val="%1."/>
      <w:lvlJc w:val="left"/>
      <w:pPr>
        <w:ind w:left="2366" w:hanging="512"/>
      </w:pPr>
      <w:rPr>
        <w:rFonts w:ascii="Times New Roman" w:eastAsia="Times New Roman" w:hAnsi="Times New Roman" w:cs="Times New Roman" w:hint="default"/>
        <w:b/>
        <w:bCs/>
        <w:i w:val="0"/>
        <w:iCs w:val="0"/>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9B1489E"/>
    <w:multiLevelType w:val="hybridMultilevel"/>
    <w:tmpl w:val="716CD7BE"/>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7">
    <w:nsid w:val="1A2074A0"/>
    <w:multiLevelType w:val="hybridMultilevel"/>
    <w:tmpl w:val="BC6CFB90"/>
    <w:lvl w:ilvl="0">
      <w:start w:val="1"/>
      <w:numFmt w:val="upperRoman"/>
      <w:lvlText w:val="%1."/>
      <w:lvlJc w:val="right"/>
      <w:pPr>
        <w:ind w:left="1701" w:hanging="283"/>
      </w:pPr>
      <w:rPr>
        <w:rFonts w:hint="default"/>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28">
    <w:nsid w:val="1A72322D"/>
    <w:multiLevelType w:val="hybridMultilevel"/>
    <w:tmpl w:val="342849AC"/>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9">
    <w:nsid w:val="1B912D04"/>
    <w:multiLevelType w:val="hybridMultilevel"/>
    <w:tmpl w:val="384624A6"/>
    <w:lvl w:ilvl="0">
      <w:start w:val="1"/>
      <w:numFmt w:val="lowerLetter"/>
      <w:lvlText w:val="%1)"/>
      <w:lvlJc w:val="left"/>
      <w:pPr>
        <w:ind w:left="2781" w:hanging="360"/>
      </w:pPr>
      <w:rPr>
        <w:rFonts w:hint="default"/>
        <w:b/>
        <w:bCs/>
      </w:rPr>
    </w:lvl>
    <w:lvl w:ilvl="1" w:tentative="1">
      <w:start w:val="1"/>
      <w:numFmt w:val="lowerLetter"/>
      <w:lvlText w:val="%2."/>
      <w:lvlJc w:val="left"/>
      <w:pPr>
        <w:ind w:left="3501" w:hanging="360"/>
      </w:pPr>
    </w:lvl>
    <w:lvl w:ilvl="2" w:tentative="1">
      <w:start w:val="1"/>
      <w:numFmt w:val="lowerRoman"/>
      <w:lvlText w:val="%3."/>
      <w:lvlJc w:val="right"/>
      <w:pPr>
        <w:ind w:left="4221" w:hanging="180"/>
      </w:pPr>
    </w:lvl>
    <w:lvl w:ilvl="3" w:tentative="1">
      <w:start w:val="1"/>
      <w:numFmt w:val="decimal"/>
      <w:lvlText w:val="%4."/>
      <w:lvlJc w:val="left"/>
      <w:pPr>
        <w:ind w:left="4941" w:hanging="360"/>
      </w:pPr>
    </w:lvl>
    <w:lvl w:ilvl="4" w:tentative="1">
      <w:start w:val="1"/>
      <w:numFmt w:val="lowerLetter"/>
      <w:lvlText w:val="%5."/>
      <w:lvlJc w:val="left"/>
      <w:pPr>
        <w:ind w:left="5661" w:hanging="360"/>
      </w:pPr>
    </w:lvl>
    <w:lvl w:ilvl="5" w:tentative="1">
      <w:start w:val="1"/>
      <w:numFmt w:val="lowerRoman"/>
      <w:lvlText w:val="%6."/>
      <w:lvlJc w:val="right"/>
      <w:pPr>
        <w:ind w:left="6381" w:hanging="180"/>
      </w:pPr>
    </w:lvl>
    <w:lvl w:ilvl="6" w:tentative="1">
      <w:start w:val="1"/>
      <w:numFmt w:val="decimal"/>
      <w:lvlText w:val="%7."/>
      <w:lvlJc w:val="left"/>
      <w:pPr>
        <w:ind w:left="7101" w:hanging="360"/>
      </w:pPr>
    </w:lvl>
    <w:lvl w:ilvl="7" w:tentative="1">
      <w:start w:val="1"/>
      <w:numFmt w:val="lowerLetter"/>
      <w:lvlText w:val="%8."/>
      <w:lvlJc w:val="left"/>
      <w:pPr>
        <w:ind w:left="7821" w:hanging="360"/>
      </w:pPr>
    </w:lvl>
    <w:lvl w:ilvl="8" w:tentative="1">
      <w:start w:val="1"/>
      <w:numFmt w:val="lowerRoman"/>
      <w:lvlText w:val="%9."/>
      <w:lvlJc w:val="right"/>
      <w:pPr>
        <w:ind w:left="8541" w:hanging="180"/>
      </w:pPr>
    </w:lvl>
  </w:abstractNum>
  <w:abstractNum w:abstractNumId="30">
    <w:nsid w:val="1BA073D4"/>
    <w:multiLevelType w:val="hybridMultilevel"/>
    <w:tmpl w:val="BD249BFE"/>
    <w:lvl w:ilvl="0">
      <w:start w:val="1"/>
      <w:numFmt w:val="upperRoman"/>
      <w:lvlText w:val="%1."/>
      <w:lvlJc w:val="left"/>
      <w:pPr>
        <w:ind w:left="1494" w:hanging="360"/>
      </w:pPr>
      <w:rPr>
        <w:rFonts w:hint="default"/>
        <w:b/>
      </w:rPr>
    </w:lvl>
    <w:lvl w:ilvl="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31">
    <w:nsid w:val="1D1A1D5E"/>
    <w:multiLevelType w:val="multilevel"/>
    <w:tmpl w:val="8A928D98"/>
    <w:lvl w:ilvl="0">
      <w:start w:val="1"/>
      <w:numFmt w:val="decimalZero"/>
      <w:lvlText w:val="%1."/>
      <w:lvlJc w:val="left"/>
      <w:pPr>
        <w:tabs>
          <w:tab w:val="num" w:pos="780"/>
        </w:tabs>
        <w:ind w:left="780" w:hanging="780"/>
      </w:pPr>
      <w:rPr>
        <w:rFonts w:hint="default"/>
      </w:rPr>
    </w:lvl>
    <w:lvl w:ilvl="1">
      <w:start w:val="1"/>
      <w:numFmt w:val="decimalZero"/>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1DE167D1"/>
    <w:multiLevelType w:val="hybridMultilevel"/>
    <w:tmpl w:val="029ECDB6"/>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33">
    <w:nsid w:val="20B152CE"/>
    <w:multiLevelType w:val="hybridMultilevel"/>
    <w:tmpl w:val="67CC773A"/>
    <w:lvl w:ilvl="0">
      <w:start w:val="1"/>
      <w:numFmt w:val="upperRoman"/>
      <w:lvlText w:val="%1."/>
      <w:lvlJc w:val="left"/>
      <w:pPr>
        <w:ind w:left="1854" w:hanging="720"/>
      </w:pPr>
      <w:rPr>
        <w:rFonts w:hint="default"/>
        <w:b/>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34">
    <w:nsid w:val="20F50EC9"/>
    <w:multiLevelType w:val="hybridMultilevel"/>
    <w:tmpl w:val="5B4E39C4"/>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5">
    <w:nsid w:val="21A01ED1"/>
    <w:multiLevelType w:val="hybridMultilevel"/>
    <w:tmpl w:val="B8A424BE"/>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6">
    <w:nsid w:val="228C0F8D"/>
    <w:multiLevelType w:val="hybridMultilevel"/>
    <w:tmpl w:val="1F986D38"/>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7">
    <w:nsid w:val="233D0FC1"/>
    <w:multiLevelType w:val="hybridMultilevel"/>
    <w:tmpl w:val="23AE34D2"/>
    <w:lvl w:ilvl="0">
      <w:start w:val="1"/>
      <w:numFmt w:val="upperRoman"/>
      <w:lvlText w:val="%1."/>
      <w:lvlJc w:val="left"/>
      <w:pPr>
        <w:ind w:left="737" w:hanging="377"/>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43C425E"/>
    <w:multiLevelType w:val="hybridMultilevel"/>
    <w:tmpl w:val="E65AA7FC"/>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39">
    <w:nsid w:val="26BB0CEB"/>
    <w:multiLevelType w:val="hybridMultilevel"/>
    <w:tmpl w:val="F4482CFE"/>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0">
    <w:nsid w:val="27E24295"/>
    <w:multiLevelType w:val="hybridMultilevel"/>
    <w:tmpl w:val="74A20E02"/>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1">
    <w:nsid w:val="2AFC533C"/>
    <w:multiLevelType w:val="hybridMultilevel"/>
    <w:tmpl w:val="E3444626"/>
    <w:lvl w:ilvl="0">
      <w:start w:val="1"/>
      <w:numFmt w:val="decimal"/>
      <w:lvlText w:val="%1-"/>
      <w:lvlJc w:val="left"/>
      <w:pPr>
        <w:tabs>
          <w:tab w:val="num" w:pos="2559"/>
        </w:tabs>
        <w:ind w:left="2559" w:hanging="1425"/>
      </w:pPr>
      <w:rPr>
        <w:rFonts w:hint="default"/>
      </w:rPr>
    </w:lvl>
    <w:lvl w:ilvl="1" w:tentative="1">
      <w:start w:val="1"/>
      <w:numFmt w:val="lowerLetter"/>
      <w:lvlText w:val="%2."/>
      <w:lvlJc w:val="left"/>
      <w:pPr>
        <w:tabs>
          <w:tab w:val="num" w:pos="2214"/>
        </w:tabs>
        <w:ind w:left="2214" w:hanging="360"/>
      </w:pPr>
    </w:lvl>
    <w:lvl w:ilvl="2" w:tentative="1">
      <w:start w:val="1"/>
      <w:numFmt w:val="lowerRoman"/>
      <w:lvlText w:val="%3."/>
      <w:lvlJc w:val="right"/>
      <w:pPr>
        <w:tabs>
          <w:tab w:val="num" w:pos="2934"/>
        </w:tabs>
        <w:ind w:left="2934" w:hanging="180"/>
      </w:pPr>
    </w:lvl>
    <w:lvl w:ilvl="3" w:tentative="1">
      <w:start w:val="1"/>
      <w:numFmt w:val="decimal"/>
      <w:lvlText w:val="%4."/>
      <w:lvlJc w:val="left"/>
      <w:pPr>
        <w:tabs>
          <w:tab w:val="num" w:pos="3654"/>
        </w:tabs>
        <w:ind w:left="3654" w:hanging="360"/>
      </w:pPr>
    </w:lvl>
    <w:lvl w:ilvl="4" w:tentative="1">
      <w:start w:val="1"/>
      <w:numFmt w:val="lowerLetter"/>
      <w:lvlText w:val="%5."/>
      <w:lvlJc w:val="left"/>
      <w:pPr>
        <w:tabs>
          <w:tab w:val="num" w:pos="4374"/>
        </w:tabs>
        <w:ind w:left="4374" w:hanging="360"/>
      </w:pPr>
    </w:lvl>
    <w:lvl w:ilvl="5" w:tentative="1">
      <w:start w:val="1"/>
      <w:numFmt w:val="lowerRoman"/>
      <w:lvlText w:val="%6."/>
      <w:lvlJc w:val="right"/>
      <w:pPr>
        <w:tabs>
          <w:tab w:val="num" w:pos="5094"/>
        </w:tabs>
        <w:ind w:left="5094" w:hanging="180"/>
      </w:pPr>
    </w:lvl>
    <w:lvl w:ilvl="6" w:tentative="1">
      <w:start w:val="1"/>
      <w:numFmt w:val="decimal"/>
      <w:lvlText w:val="%7."/>
      <w:lvlJc w:val="left"/>
      <w:pPr>
        <w:tabs>
          <w:tab w:val="num" w:pos="5814"/>
        </w:tabs>
        <w:ind w:left="5814" w:hanging="360"/>
      </w:pPr>
    </w:lvl>
    <w:lvl w:ilvl="7" w:tentative="1">
      <w:start w:val="1"/>
      <w:numFmt w:val="lowerLetter"/>
      <w:lvlText w:val="%8."/>
      <w:lvlJc w:val="left"/>
      <w:pPr>
        <w:tabs>
          <w:tab w:val="num" w:pos="6534"/>
        </w:tabs>
        <w:ind w:left="6534" w:hanging="360"/>
      </w:pPr>
    </w:lvl>
    <w:lvl w:ilvl="8" w:tentative="1">
      <w:start w:val="1"/>
      <w:numFmt w:val="lowerRoman"/>
      <w:lvlText w:val="%9."/>
      <w:lvlJc w:val="right"/>
      <w:pPr>
        <w:tabs>
          <w:tab w:val="num" w:pos="7254"/>
        </w:tabs>
        <w:ind w:left="7254" w:hanging="180"/>
      </w:pPr>
    </w:lvl>
  </w:abstractNum>
  <w:abstractNum w:abstractNumId="42">
    <w:nsid w:val="2BD12F04"/>
    <w:multiLevelType w:val="hybridMultilevel"/>
    <w:tmpl w:val="D14E2568"/>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43">
    <w:nsid w:val="2C4348C7"/>
    <w:multiLevelType w:val="hybridMultilevel"/>
    <w:tmpl w:val="685608D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2D3513AD"/>
    <w:multiLevelType w:val="hybridMultilevel"/>
    <w:tmpl w:val="3524F950"/>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5">
    <w:nsid w:val="2DC521D1"/>
    <w:multiLevelType w:val="multilevel"/>
    <w:tmpl w:val="295AAA06"/>
    <w:lvl w:ilvl="0">
      <w:start w:val="4"/>
      <w:numFmt w:val="upperRoman"/>
      <w:lvlText w:val="%1."/>
      <w:lvlJc w:val="left"/>
      <w:pPr>
        <w:ind w:left="2421" w:hanging="720"/>
      </w:pPr>
      <w:rPr>
        <w:rFonts w:hint="default"/>
        <w:b/>
        <w:bCs/>
      </w:rPr>
    </w:lvl>
    <w:lvl w:ilvl="1">
      <w:start w:val="4"/>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501" w:hanging="1800"/>
      </w:pPr>
      <w:rPr>
        <w:rFonts w:hint="default"/>
      </w:rPr>
    </w:lvl>
    <w:lvl w:ilvl="8">
      <w:start w:val="1"/>
      <w:numFmt w:val="decimal"/>
      <w:isLgl/>
      <w:lvlText w:val="%1.%2.%3.%4.%5.%6.%7.%8.%9"/>
      <w:lvlJc w:val="left"/>
      <w:pPr>
        <w:ind w:left="3501" w:hanging="1800"/>
      </w:pPr>
      <w:rPr>
        <w:rFonts w:hint="default"/>
      </w:rPr>
    </w:lvl>
  </w:abstractNum>
  <w:abstractNum w:abstractNumId="46">
    <w:nsid w:val="30253181"/>
    <w:multiLevelType w:val="hybridMultilevel"/>
    <w:tmpl w:val="2B7ED43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47">
    <w:nsid w:val="31BA5963"/>
    <w:multiLevelType w:val="multilevel"/>
    <w:tmpl w:val="C4B0213C"/>
    <w:lvl w:ilvl="0">
      <w:start w:val="1"/>
      <w:numFmt w:val="decimalZero"/>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57516D5"/>
    <w:multiLevelType w:val="hybridMultilevel"/>
    <w:tmpl w:val="C4F6AC9E"/>
    <w:lvl w:ilvl="0">
      <w:start w:val="1"/>
      <w:numFmt w:val="lowerLetter"/>
      <w:lvlText w:val="%1)"/>
      <w:lvlJc w:val="left"/>
      <w:pPr>
        <w:ind w:left="2061" w:hanging="360"/>
      </w:pPr>
      <w:rPr>
        <w:rFonts w:hint="default"/>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49">
    <w:nsid w:val="38DA4FAF"/>
    <w:multiLevelType w:val="hybridMultilevel"/>
    <w:tmpl w:val="72A0E1C0"/>
    <w:lvl w:ilvl="0">
      <w:start w:val="1"/>
      <w:numFmt w:val="lowerLetter"/>
      <w:lvlText w:val="%1)"/>
      <w:lvlJc w:val="left"/>
      <w:pPr>
        <w:ind w:left="720" w:hanging="360"/>
      </w:pPr>
      <w:rPr>
        <w:rFonts w:ascii="Calibri Light" w:hAnsi="Calibri Light" w:cs="Calibri Light"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A157682"/>
    <w:multiLevelType w:val="hybridMultilevel"/>
    <w:tmpl w:val="F438AD74"/>
    <w:lvl w:ilvl="0">
      <w:start w:val="1"/>
      <w:numFmt w:val="upperRoman"/>
      <w:lvlText w:val="%1."/>
      <w:lvlJc w:val="righ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FEE5760"/>
    <w:multiLevelType w:val="multilevel"/>
    <w:tmpl w:val="128E453C"/>
    <w:lvl w:ilvl="0">
      <w:start w:val="1"/>
      <w:numFmt w:val="upperRoman"/>
      <w:lvlText w:val="%1."/>
      <w:lvlJc w:val="left"/>
      <w:pPr>
        <w:ind w:left="2421" w:hanging="720"/>
      </w:pPr>
      <w:rPr>
        <w:rFonts w:hint="default"/>
        <w:b/>
        <w:bCs/>
      </w:rPr>
    </w:lvl>
    <w:lvl w:ilvl="1">
      <w:start w:val="1"/>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501" w:hanging="1800"/>
      </w:pPr>
      <w:rPr>
        <w:rFonts w:hint="default"/>
      </w:rPr>
    </w:lvl>
    <w:lvl w:ilvl="8">
      <w:start w:val="1"/>
      <w:numFmt w:val="decimal"/>
      <w:isLgl/>
      <w:lvlText w:val="%1.%2.%3.%4.%5.%6.%7.%8.%9"/>
      <w:lvlJc w:val="left"/>
      <w:pPr>
        <w:ind w:left="3501" w:hanging="1800"/>
      </w:pPr>
      <w:rPr>
        <w:rFonts w:hint="default"/>
      </w:rPr>
    </w:lvl>
  </w:abstractNum>
  <w:abstractNum w:abstractNumId="52">
    <w:nsid w:val="43C77B08"/>
    <w:multiLevelType w:val="hybridMultilevel"/>
    <w:tmpl w:val="C57262FC"/>
    <w:lvl w:ilvl="0">
      <w:start w:val="1"/>
      <w:numFmt w:val="lowerLetter"/>
      <w:lvlText w:val="%1)"/>
      <w:lvlJc w:val="left"/>
      <w:pPr>
        <w:ind w:left="2214" w:hanging="360"/>
      </w:pPr>
      <w:rPr>
        <w:rFonts w:hint="default"/>
        <w:b/>
        <w:bCs/>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53">
    <w:nsid w:val="440824C9"/>
    <w:multiLevelType w:val="multilevel"/>
    <w:tmpl w:val="178A730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4">
    <w:nsid w:val="446352F3"/>
    <w:multiLevelType w:val="hybridMultilevel"/>
    <w:tmpl w:val="F5509A3E"/>
    <w:lvl w:ilvl="0">
      <w:start w:val="1"/>
      <w:numFmt w:val="upperRoman"/>
      <w:lvlText w:val="%1."/>
      <w:lvlJc w:val="left"/>
      <w:pPr>
        <w:ind w:left="1428" w:hanging="720"/>
      </w:pPr>
      <w:rPr>
        <w:rFonts w:hint="default"/>
        <w:b/>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5">
    <w:nsid w:val="46101C6D"/>
    <w:multiLevelType w:val="hybridMultilevel"/>
    <w:tmpl w:val="350C6E6A"/>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6">
    <w:nsid w:val="49870FFD"/>
    <w:multiLevelType w:val="hybridMultilevel"/>
    <w:tmpl w:val="CCE62B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B6A6274"/>
    <w:multiLevelType w:val="hybridMultilevel"/>
    <w:tmpl w:val="014062F0"/>
    <w:lvl w:ilvl="0">
      <w:start w:val="1"/>
      <w:numFmt w:val="upperRoman"/>
      <w:lvlText w:val="%1."/>
      <w:lvlJc w:val="left"/>
      <w:pPr>
        <w:ind w:left="2211" w:hanging="720"/>
      </w:pPr>
      <w:rPr>
        <w:rFonts w:hint="default"/>
        <w:b/>
      </w:rPr>
    </w:lvl>
    <w:lvl w:ilvl="1" w:tentative="1">
      <w:start w:val="1"/>
      <w:numFmt w:val="lowerLetter"/>
      <w:lvlText w:val="%2."/>
      <w:lvlJc w:val="left"/>
      <w:pPr>
        <w:ind w:left="2571" w:hanging="360"/>
      </w:pPr>
    </w:lvl>
    <w:lvl w:ilvl="2" w:tentative="1">
      <w:start w:val="1"/>
      <w:numFmt w:val="lowerRoman"/>
      <w:lvlText w:val="%3."/>
      <w:lvlJc w:val="right"/>
      <w:pPr>
        <w:ind w:left="3291" w:hanging="180"/>
      </w:pPr>
    </w:lvl>
    <w:lvl w:ilvl="3" w:tentative="1">
      <w:start w:val="1"/>
      <w:numFmt w:val="decimal"/>
      <w:lvlText w:val="%4."/>
      <w:lvlJc w:val="left"/>
      <w:pPr>
        <w:ind w:left="4011" w:hanging="360"/>
      </w:pPr>
    </w:lvl>
    <w:lvl w:ilvl="4" w:tentative="1">
      <w:start w:val="1"/>
      <w:numFmt w:val="lowerLetter"/>
      <w:lvlText w:val="%5."/>
      <w:lvlJc w:val="left"/>
      <w:pPr>
        <w:ind w:left="4731" w:hanging="360"/>
      </w:pPr>
    </w:lvl>
    <w:lvl w:ilvl="5" w:tentative="1">
      <w:start w:val="1"/>
      <w:numFmt w:val="lowerRoman"/>
      <w:lvlText w:val="%6."/>
      <w:lvlJc w:val="right"/>
      <w:pPr>
        <w:ind w:left="5451" w:hanging="180"/>
      </w:pPr>
    </w:lvl>
    <w:lvl w:ilvl="6" w:tentative="1">
      <w:start w:val="1"/>
      <w:numFmt w:val="decimal"/>
      <w:lvlText w:val="%7."/>
      <w:lvlJc w:val="left"/>
      <w:pPr>
        <w:ind w:left="6171" w:hanging="360"/>
      </w:pPr>
    </w:lvl>
    <w:lvl w:ilvl="7" w:tentative="1">
      <w:start w:val="1"/>
      <w:numFmt w:val="lowerLetter"/>
      <w:lvlText w:val="%8."/>
      <w:lvlJc w:val="left"/>
      <w:pPr>
        <w:ind w:left="6891" w:hanging="360"/>
      </w:pPr>
    </w:lvl>
    <w:lvl w:ilvl="8" w:tentative="1">
      <w:start w:val="1"/>
      <w:numFmt w:val="lowerRoman"/>
      <w:lvlText w:val="%9."/>
      <w:lvlJc w:val="right"/>
      <w:pPr>
        <w:ind w:left="7611" w:hanging="180"/>
      </w:pPr>
    </w:lvl>
  </w:abstractNum>
  <w:abstractNum w:abstractNumId="58">
    <w:nsid w:val="4BC3339E"/>
    <w:multiLevelType w:val="hybridMultilevel"/>
    <w:tmpl w:val="B1FECD00"/>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59">
    <w:nsid w:val="4C406E06"/>
    <w:multiLevelType w:val="hybridMultilevel"/>
    <w:tmpl w:val="42EA583C"/>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0">
    <w:nsid w:val="4D590326"/>
    <w:multiLevelType w:val="hybridMultilevel"/>
    <w:tmpl w:val="8000E950"/>
    <w:lvl w:ilvl="0">
      <w:start w:val="1"/>
      <w:numFmt w:val="lowerLetter"/>
      <w:lvlText w:val="%1)"/>
      <w:lvlJc w:val="left"/>
      <w:pPr>
        <w:ind w:left="2203" w:hanging="360"/>
      </w:pPr>
      <w:rPr>
        <w:rFonts w:hint="default"/>
      </w:rPr>
    </w:lvl>
    <w:lvl w:ilvl="1" w:tentative="1">
      <w:start w:val="1"/>
      <w:numFmt w:val="lowerLetter"/>
      <w:lvlText w:val="%2."/>
      <w:lvlJc w:val="left"/>
      <w:pPr>
        <w:ind w:left="2923" w:hanging="360"/>
      </w:pPr>
    </w:lvl>
    <w:lvl w:ilvl="2" w:tentative="1">
      <w:start w:val="1"/>
      <w:numFmt w:val="lowerRoman"/>
      <w:lvlText w:val="%3."/>
      <w:lvlJc w:val="right"/>
      <w:pPr>
        <w:ind w:left="3643" w:hanging="180"/>
      </w:pPr>
    </w:lvl>
    <w:lvl w:ilvl="3" w:tentative="1">
      <w:start w:val="1"/>
      <w:numFmt w:val="decimal"/>
      <w:lvlText w:val="%4."/>
      <w:lvlJc w:val="left"/>
      <w:pPr>
        <w:ind w:left="4363" w:hanging="360"/>
      </w:pPr>
    </w:lvl>
    <w:lvl w:ilvl="4" w:tentative="1">
      <w:start w:val="1"/>
      <w:numFmt w:val="lowerLetter"/>
      <w:lvlText w:val="%5."/>
      <w:lvlJc w:val="left"/>
      <w:pPr>
        <w:ind w:left="5083" w:hanging="360"/>
      </w:pPr>
    </w:lvl>
    <w:lvl w:ilvl="5" w:tentative="1">
      <w:start w:val="1"/>
      <w:numFmt w:val="lowerRoman"/>
      <w:lvlText w:val="%6."/>
      <w:lvlJc w:val="right"/>
      <w:pPr>
        <w:ind w:left="5803" w:hanging="180"/>
      </w:pPr>
    </w:lvl>
    <w:lvl w:ilvl="6" w:tentative="1">
      <w:start w:val="1"/>
      <w:numFmt w:val="decimal"/>
      <w:lvlText w:val="%7."/>
      <w:lvlJc w:val="left"/>
      <w:pPr>
        <w:ind w:left="6523" w:hanging="360"/>
      </w:pPr>
    </w:lvl>
    <w:lvl w:ilvl="7" w:tentative="1">
      <w:start w:val="1"/>
      <w:numFmt w:val="lowerLetter"/>
      <w:lvlText w:val="%8."/>
      <w:lvlJc w:val="left"/>
      <w:pPr>
        <w:ind w:left="7243" w:hanging="360"/>
      </w:pPr>
    </w:lvl>
    <w:lvl w:ilvl="8" w:tentative="1">
      <w:start w:val="1"/>
      <w:numFmt w:val="lowerRoman"/>
      <w:lvlText w:val="%9."/>
      <w:lvlJc w:val="right"/>
      <w:pPr>
        <w:ind w:left="7963" w:hanging="180"/>
      </w:pPr>
    </w:lvl>
  </w:abstractNum>
  <w:abstractNum w:abstractNumId="61">
    <w:nsid w:val="4FE13D94"/>
    <w:multiLevelType w:val="hybridMultilevel"/>
    <w:tmpl w:val="49E8C432"/>
    <w:lvl w:ilvl="0">
      <w:start w:val="0"/>
      <w:numFmt w:val="bullet"/>
      <w:lvlText w:val="-"/>
      <w:lvlJc w:val="left"/>
      <w:pPr>
        <w:ind w:left="140" w:hanging="140"/>
      </w:pPr>
      <w:rPr>
        <w:rFonts w:ascii="Times New Roman" w:eastAsia="Times New Roman" w:hAnsi="Times New Roman" w:cs="Times New Roman" w:hint="default"/>
        <w:b/>
        <w:bCs/>
        <w:i w:val="0"/>
        <w:iCs w:val="0"/>
        <w:w w:val="100"/>
        <w:sz w:val="24"/>
        <w:szCs w:val="24"/>
        <w:u w:val="single" w:color="000000"/>
        <w:lang w:val="pt-PT" w:eastAsia="en-US" w:bidi="ar-SA"/>
      </w:rPr>
    </w:lvl>
    <w:lvl w:ilvl="1">
      <w:start w:val="1"/>
      <w:numFmt w:val="upperRoman"/>
      <w:lvlText w:val="%2."/>
      <w:lvlJc w:val="left"/>
      <w:pPr>
        <w:ind w:left="2440" w:hanging="512"/>
        <w:jc w:val="right"/>
      </w:pPr>
      <w:rPr>
        <w:rFonts w:ascii="Times New Roman" w:eastAsia="Times New Roman" w:hAnsi="Times New Roman" w:cs="Times New Roman" w:hint="default"/>
        <w:b/>
        <w:bCs/>
        <w:i w:val="0"/>
        <w:iCs w:val="0"/>
        <w:w w:val="100"/>
        <w:sz w:val="24"/>
        <w:szCs w:val="24"/>
        <w:lang w:val="pt-PT" w:eastAsia="en-US" w:bidi="ar-SA"/>
      </w:rPr>
    </w:lvl>
    <w:lvl w:ilvl="2">
      <w:start w:val="1"/>
      <w:numFmt w:val="lowerLetter"/>
      <w:lvlText w:val="%3)"/>
      <w:lvlJc w:val="left"/>
      <w:pPr>
        <w:ind w:left="2714" w:hanging="423"/>
      </w:pPr>
      <w:rPr>
        <w:rFonts w:ascii="Times New Roman" w:eastAsia="Times New Roman" w:hAnsi="Times New Roman" w:cs="Times New Roman" w:hint="default"/>
        <w:b/>
        <w:bCs/>
        <w:i w:val="0"/>
        <w:iCs w:val="0"/>
        <w:w w:val="100"/>
        <w:sz w:val="24"/>
        <w:szCs w:val="24"/>
        <w:lang w:val="pt-PT" w:eastAsia="en-US" w:bidi="ar-SA"/>
      </w:rPr>
    </w:lvl>
    <w:lvl w:ilvl="3">
      <w:start w:val="0"/>
      <w:numFmt w:val="bullet"/>
      <w:lvlText w:val="•"/>
      <w:lvlJc w:val="left"/>
      <w:pPr>
        <w:ind w:left="3565" w:hanging="423"/>
      </w:pPr>
      <w:rPr>
        <w:rFonts w:hint="default"/>
        <w:lang w:val="pt-PT" w:eastAsia="en-US" w:bidi="ar-SA"/>
      </w:rPr>
    </w:lvl>
    <w:lvl w:ilvl="4">
      <w:start w:val="0"/>
      <w:numFmt w:val="bullet"/>
      <w:lvlText w:val="•"/>
      <w:lvlJc w:val="left"/>
      <w:pPr>
        <w:ind w:left="4411" w:hanging="423"/>
      </w:pPr>
      <w:rPr>
        <w:rFonts w:hint="default"/>
        <w:lang w:val="pt-PT" w:eastAsia="en-US" w:bidi="ar-SA"/>
      </w:rPr>
    </w:lvl>
    <w:lvl w:ilvl="5">
      <w:start w:val="0"/>
      <w:numFmt w:val="bullet"/>
      <w:lvlText w:val="•"/>
      <w:lvlJc w:val="left"/>
      <w:pPr>
        <w:ind w:left="5257" w:hanging="423"/>
      </w:pPr>
      <w:rPr>
        <w:rFonts w:hint="default"/>
        <w:lang w:val="pt-PT" w:eastAsia="en-US" w:bidi="ar-SA"/>
      </w:rPr>
    </w:lvl>
    <w:lvl w:ilvl="6">
      <w:start w:val="0"/>
      <w:numFmt w:val="bullet"/>
      <w:lvlText w:val="•"/>
      <w:lvlJc w:val="left"/>
      <w:pPr>
        <w:ind w:left="6103" w:hanging="423"/>
      </w:pPr>
      <w:rPr>
        <w:rFonts w:hint="default"/>
        <w:lang w:val="pt-PT" w:eastAsia="en-US" w:bidi="ar-SA"/>
      </w:rPr>
    </w:lvl>
    <w:lvl w:ilvl="7">
      <w:start w:val="0"/>
      <w:numFmt w:val="bullet"/>
      <w:lvlText w:val="•"/>
      <w:lvlJc w:val="left"/>
      <w:pPr>
        <w:ind w:left="6949" w:hanging="423"/>
      </w:pPr>
      <w:rPr>
        <w:rFonts w:hint="default"/>
        <w:lang w:val="pt-PT" w:eastAsia="en-US" w:bidi="ar-SA"/>
      </w:rPr>
    </w:lvl>
    <w:lvl w:ilvl="8">
      <w:start w:val="0"/>
      <w:numFmt w:val="bullet"/>
      <w:lvlText w:val="•"/>
      <w:lvlJc w:val="left"/>
      <w:pPr>
        <w:ind w:left="7794" w:hanging="423"/>
      </w:pPr>
      <w:rPr>
        <w:rFonts w:hint="default"/>
        <w:lang w:val="pt-PT" w:eastAsia="en-US" w:bidi="ar-SA"/>
      </w:rPr>
    </w:lvl>
  </w:abstractNum>
  <w:abstractNum w:abstractNumId="62">
    <w:nsid w:val="500F2147"/>
    <w:multiLevelType w:val="multilevel"/>
    <w:tmpl w:val="38405F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nsid w:val="50772E7F"/>
    <w:multiLevelType w:val="hybridMultilevel"/>
    <w:tmpl w:val="F70E9F2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nsid w:val="50B32E3D"/>
    <w:multiLevelType w:val="hybridMultilevel"/>
    <w:tmpl w:val="AD54F5E8"/>
    <w:lvl w:ilvl="0">
      <w:start w:val="1"/>
      <w:numFmt w:val="upperRoman"/>
      <w:lvlText w:val="%1."/>
      <w:lvlJc w:val="right"/>
      <w:pPr>
        <w:ind w:left="2421" w:hanging="360"/>
      </w:pPr>
      <w:rPr>
        <w:b/>
        <w:bCs/>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65">
    <w:nsid w:val="514C14B7"/>
    <w:multiLevelType w:val="hybridMultilevel"/>
    <w:tmpl w:val="A82AF42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6">
    <w:nsid w:val="540C15ED"/>
    <w:multiLevelType w:val="hybridMultilevel"/>
    <w:tmpl w:val="7DC69AB8"/>
    <w:lvl w:ilvl="0">
      <w:start w:val="1"/>
      <w:numFmt w:val="upperRoman"/>
      <w:lvlText w:val="%1."/>
      <w:lvlJc w:val="left"/>
      <w:pPr>
        <w:ind w:left="1854" w:hanging="720"/>
      </w:pPr>
      <w:rPr>
        <w:rFonts w:hint="default"/>
        <w:b/>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67">
    <w:nsid w:val="54BD14D5"/>
    <w:multiLevelType w:val="hybridMultilevel"/>
    <w:tmpl w:val="A782D0E2"/>
    <w:lvl w:ilvl="0">
      <w:start w:val="1"/>
      <w:numFmt w:val="upperRoman"/>
      <w:lvlText w:val="%1."/>
      <w:lvlJc w:val="left"/>
      <w:pPr>
        <w:ind w:left="2440" w:hanging="572"/>
        <w:jc w:val="right"/>
      </w:pPr>
      <w:rPr>
        <w:rFonts w:ascii="Times New Roman" w:eastAsia="Times New Roman" w:hAnsi="Times New Roman" w:cs="Times New Roman" w:hint="default"/>
        <w:b/>
        <w:bCs/>
        <w:i w:val="0"/>
        <w:iCs w:val="0"/>
        <w:w w:val="100"/>
        <w:sz w:val="24"/>
        <w:szCs w:val="24"/>
        <w:lang w:val="pt-PT" w:eastAsia="en-US" w:bidi="ar-SA"/>
      </w:rPr>
    </w:lvl>
    <w:lvl w:ilvl="1">
      <w:start w:val="1"/>
      <w:numFmt w:val="lowerLetter"/>
      <w:lvlText w:val="%2)"/>
      <w:lvlJc w:val="left"/>
      <w:pPr>
        <w:ind w:left="2359" w:hanging="360"/>
      </w:pPr>
      <w:rPr>
        <w:rFonts w:ascii="Times New Roman" w:eastAsia="Times New Roman" w:hAnsi="Times New Roman" w:cs="Times New Roman" w:hint="default"/>
        <w:b/>
        <w:bCs/>
        <w:i w:val="0"/>
        <w:iCs w:val="0"/>
        <w:w w:val="100"/>
        <w:sz w:val="24"/>
        <w:szCs w:val="24"/>
        <w:lang w:val="pt-PT" w:eastAsia="en-US" w:bidi="ar-SA"/>
      </w:rPr>
    </w:lvl>
    <w:lvl w:ilvl="2">
      <w:start w:val="0"/>
      <w:numFmt w:val="bullet"/>
      <w:lvlText w:val="•"/>
      <w:lvlJc w:val="left"/>
      <w:pPr>
        <w:ind w:left="3222" w:hanging="360"/>
      </w:pPr>
      <w:rPr>
        <w:rFonts w:hint="default"/>
        <w:lang w:val="pt-PT" w:eastAsia="en-US" w:bidi="ar-SA"/>
      </w:rPr>
    </w:lvl>
    <w:lvl w:ilvl="3">
      <w:start w:val="0"/>
      <w:numFmt w:val="bullet"/>
      <w:lvlText w:val="•"/>
      <w:lvlJc w:val="left"/>
      <w:pPr>
        <w:ind w:left="4005" w:hanging="360"/>
      </w:pPr>
      <w:rPr>
        <w:rFonts w:hint="default"/>
        <w:lang w:val="pt-PT" w:eastAsia="en-US" w:bidi="ar-SA"/>
      </w:rPr>
    </w:lvl>
    <w:lvl w:ilvl="4">
      <w:start w:val="0"/>
      <w:numFmt w:val="bullet"/>
      <w:lvlText w:val="•"/>
      <w:lvlJc w:val="left"/>
      <w:pPr>
        <w:ind w:left="4788" w:hanging="360"/>
      </w:pPr>
      <w:rPr>
        <w:rFonts w:hint="default"/>
        <w:lang w:val="pt-PT" w:eastAsia="en-US" w:bidi="ar-SA"/>
      </w:rPr>
    </w:lvl>
    <w:lvl w:ilvl="5">
      <w:start w:val="0"/>
      <w:numFmt w:val="bullet"/>
      <w:lvlText w:val="•"/>
      <w:lvlJc w:val="left"/>
      <w:pPr>
        <w:ind w:left="5571" w:hanging="360"/>
      </w:pPr>
      <w:rPr>
        <w:rFonts w:hint="default"/>
        <w:lang w:val="pt-PT" w:eastAsia="en-US" w:bidi="ar-SA"/>
      </w:rPr>
    </w:lvl>
    <w:lvl w:ilvl="6">
      <w:start w:val="0"/>
      <w:numFmt w:val="bullet"/>
      <w:lvlText w:val="•"/>
      <w:lvlJc w:val="left"/>
      <w:pPr>
        <w:ind w:left="6354" w:hanging="360"/>
      </w:pPr>
      <w:rPr>
        <w:rFonts w:hint="default"/>
        <w:lang w:val="pt-PT" w:eastAsia="en-US" w:bidi="ar-SA"/>
      </w:rPr>
    </w:lvl>
    <w:lvl w:ilvl="7">
      <w:start w:val="0"/>
      <w:numFmt w:val="bullet"/>
      <w:lvlText w:val="•"/>
      <w:lvlJc w:val="left"/>
      <w:pPr>
        <w:ind w:left="7137" w:hanging="360"/>
      </w:pPr>
      <w:rPr>
        <w:rFonts w:hint="default"/>
        <w:lang w:val="pt-PT" w:eastAsia="en-US" w:bidi="ar-SA"/>
      </w:rPr>
    </w:lvl>
    <w:lvl w:ilvl="8">
      <w:start w:val="0"/>
      <w:numFmt w:val="bullet"/>
      <w:lvlText w:val="•"/>
      <w:lvlJc w:val="left"/>
      <w:pPr>
        <w:ind w:left="7920" w:hanging="360"/>
      </w:pPr>
      <w:rPr>
        <w:rFonts w:hint="default"/>
        <w:lang w:val="pt-PT" w:eastAsia="en-US" w:bidi="ar-SA"/>
      </w:rPr>
    </w:lvl>
  </w:abstractNum>
  <w:abstractNum w:abstractNumId="68">
    <w:nsid w:val="55B010FE"/>
    <w:multiLevelType w:val="hybridMultilevel"/>
    <w:tmpl w:val="0964AB42"/>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69">
    <w:nsid w:val="56931557"/>
    <w:multiLevelType w:val="hybridMultilevel"/>
    <w:tmpl w:val="8000E950"/>
    <w:lvl w:ilvl="0">
      <w:start w:val="1"/>
      <w:numFmt w:val="lowerLetter"/>
      <w:lvlText w:val="%1)"/>
      <w:lvlJc w:val="left"/>
      <w:pPr>
        <w:ind w:left="2203" w:hanging="360"/>
      </w:pPr>
      <w:rPr>
        <w:rFonts w:hint="default"/>
      </w:rPr>
    </w:lvl>
    <w:lvl w:ilvl="1" w:tentative="1">
      <w:start w:val="1"/>
      <w:numFmt w:val="lowerLetter"/>
      <w:lvlText w:val="%2."/>
      <w:lvlJc w:val="left"/>
      <w:pPr>
        <w:ind w:left="2923" w:hanging="360"/>
      </w:pPr>
    </w:lvl>
    <w:lvl w:ilvl="2" w:tentative="1">
      <w:start w:val="1"/>
      <w:numFmt w:val="lowerRoman"/>
      <w:lvlText w:val="%3."/>
      <w:lvlJc w:val="right"/>
      <w:pPr>
        <w:ind w:left="3643" w:hanging="180"/>
      </w:pPr>
    </w:lvl>
    <w:lvl w:ilvl="3" w:tentative="1">
      <w:start w:val="1"/>
      <w:numFmt w:val="decimal"/>
      <w:lvlText w:val="%4."/>
      <w:lvlJc w:val="left"/>
      <w:pPr>
        <w:ind w:left="4363" w:hanging="360"/>
      </w:pPr>
    </w:lvl>
    <w:lvl w:ilvl="4" w:tentative="1">
      <w:start w:val="1"/>
      <w:numFmt w:val="lowerLetter"/>
      <w:lvlText w:val="%5."/>
      <w:lvlJc w:val="left"/>
      <w:pPr>
        <w:ind w:left="5083" w:hanging="360"/>
      </w:pPr>
    </w:lvl>
    <w:lvl w:ilvl="5" w:tentative="1">
      <w:start w:val="1"/>
      <w:numFmt w:val="lowerRoman"/>
      <w:lvlText w:val="%6."/>
      <w:lvlJc w:val="right"/>
      <w:pPr>
        <w:ind w:left="5803" w:hanging="180"/>
      </w:pPr>
    </w:lvl>
    <w:lvl w:ilvl="6" w:tentative="1">
      <w:start w:val="1"/>
      <w:numFmt w:val="decimal"/>
      <w:lvlText w:val="%7."/>
      <w:lvlJc w:val="left"/>
      <w:pPr>
        <w:ind w:left="6523" w:hanging="360"/>
      </w:pPr>
    </w:lvl>
    <w:lvl w:ilvl="7" w:tentative="1">
      <w:start w:val="1"/>
      <w:numFmt w:val="lowerLetter"/>
      <w:lvlText w:val="%8."/>
      <w:lvlJc w:val="left"/>
      <w:pPr>
        <w:ind w:left="7243" w:hanging="360"/>
      </w:pPr>
    </w:lvl>
    <w:lvl w:ilvl="8" w:tentative="1">
      <w:start w:val="1"/>
      <w:numFmt w:val="lowerRoman"/>
      <w:lvlText w:val="%9."/>
      <w:lvlJc w:val="right"/>
      <w:pPr>
        <w:ind w:left="7963" w:hanging="180"/>
      </w:pPr>
    </w:lvl>
  </w:abstractNum>
  <w:abstractNum w:abstractNumId="70">
    <w:nsid w:val="57AE076B"/>
    <w:multiLevelType w:val="hybridMultilevel"/>
    <w:tmpl w:val="7F24F3F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nsid w:val="57B57DB5"/>
    <w:multiLevelType w:val="hybridMultilevel"/>
    <w:tmpl w:val="A740B546"/>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72">
    <w:nsid w:val="58254CA6"/>
    <w:multiLevelType w:val="hybridMultilevel"/>
    <w:tmpl w:val="0BDC6430"/>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73">
    <w:nsid w:val="58F922FD"/>
    <w:multiLevelType w:val="hybridMultilevel"/>
    <w:tmpl w:val="3F564CB2"/>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9CC29EF"/>
    <w:multiLevelType w:val="hybridMultilevel"/>
    <w:tmpl w:val="D3CE33C2"/>
    <w:lvl w:ilvl="0">
      <w:start w:val="1"/>
      <w:numFmt w:val="upperRoman"/>
      <w:lvlText w:val="%1."/>
      <w:lvlJc w:val="left"/>
      <w:pPr>
        <w:ind w:left="1080" w:hanging="720"/>
      </w:pPr>
      <w:rPr>
        <w:rFonts w:hint="default"/>
        <w:b/>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5AB230F9"/>
    <w:multiLevelType w:val="hybridMultilevel"/>
    <w:tmpl w:val="0A1E8B00"/>
    <w:lvl w:ilvl="0">
      <w:start w:val="1"/>
      <w:numFmt w:val="upperRoman"/>
      <w:pStyle w:val="Inciso"/>
      <w:lvlText w:val="%1."/>
      <w:lvlJc w:val="right"/>
      <w:pPr>
        <w:tabs>
          <w:tab w:val="num" w:pos="1267"/>
        </w:tabs>
        <w:ind w:left="1267" w:hanging="34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rPr>
        <w:rFonts w:hint="default"/>
      </w:r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76">
    <w:nsid w:val="5BFC25EF"/>
    <w:multiLevelType w:val="hybridMultilevel"/>
    <w:tmpl w:val="3B628866"/>
    <w:lvl w:ilvl="0">
      <w:start w:val="1"/>
      <w:numFmt w:val="lowerLetter"/>
      <w:lvlText w:val="%1)"/>
      <w:lvlJc w:val="left"/>
      <w:pPr>
        <w:ind w:left="2214" w:hanging="360"/>
      </w:pPr>
      <w:rPr>
        <w:rFonts w:hint="default"/>
        <w:b/>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77">
    <w:nsid w:val="5CCC58A6"/>
    <w:multiLevelType w:val="hybridMultilevel"/>
    <w:tmpl w:val="3064E3E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nsid w:val="5D03183F"/>
    <w:multiLevelType w:val="hybridMultilevel"/>
    <w:tmpl w:val="D1728DC8"/>
    <w:lvl w:ilvl="0">
      <w:start w:val="1"/>
      <w:numFmt w:val="upperRoman"/>
      <w:lvlText w:val="%1."/>
      <w:lvlJc w:val="right"/>
      <w:pPr>
        <w:ind w:left="1854" w:hanging="360"/>
      </w:pPr>
      <w:rPr>
        <w:b/>
        <w:bCs w:val="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79">
    <w:nsid w:val="5FCA046E"/>
    <w:multiLevelType w:val="hybridMultilevel"/>
    <w:tmpl w:val="38267A4A"/>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0">
    <w:nsid w:val="601C55C7"/>
    <w:multiLevelType w:val="hybridMultilevel"/>
    <w:tmpl w:val="AC48F5EA"/>
    <w:lvl w:ilvl="0">
      <w:start w:val="1"/>
      <w:numFmt w:val="decimal"/>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1">
    <w:nsid w:val="60C35BD0"/>
    <w:multiLevelType w:val="hybridMultilevel"/>
    <w:tmpl w:val="AC9C5C8C"/>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82">
    <w:nsid w:val="61B7010F"/>
    <w:multiLevelType w:val="hybridMultilevel"/>
    <w:tmpl w:val="65E6958A"/>
    <w:lvl w:ilvl="0">
      <w:start w:val="1"/>
      <w:numFmt w:val="lowerLetter"/>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83">
    <w:nsid w:val="62DD7C70"/>
    <w:multiLevelType w:val="multilevel"/>
    <w:tmpl w:val="4B207B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63EB00D6"/>
    <w:multiLevelType w:val="hybridMultilevel"/>
    <w:tmpl w:val="6F3A996C"/>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nsid w:val="644460E9"/>
    <w:multiLevelType w:val="hybridMultilevel"/>
    <w:tmpl w:val="7FECF576"/>
    <w:lvl w:ilvl="0">
      <w:start w:val="1"/>
      <w:numFmt w:val="upperRoman"/>
      <w:lvlText w:val="%1."/>
      <w:lvlJc w:val="right"/>
      <w:pPr>
        <w:ind w:left="1778" w:hanging="360"/>
      </w:pPr>
      <w:rPr>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86">
    <w:nsid w:val="673349CE"/>
    <w:multiLevelType w:val="hybridMultilevel"/>
    <w:tmpl w:val="D110CCC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77A137C"/>
    <w:multiLevelType w:val="singleLevel"/>
    <w:tmpl w:val="3EB0656E"/>
    <w:lvl w:ilvl="0">
      <w:start w:val="1"/>
      <w:numFmt w:val="lowerLetter"/>
      <w:lvlText w:val="%1)"/>
      <w:lvlJc w:val="left"/>
      <w:pPr>
        <w:tabs>
          <w:tab w:val="num" w:pos="1065"/>
        </w:tabs>
        <w:ind w:left="1065" w:hanging="360"/>
      </w:pPr>
      <w:rPr>
        <w:rFonts w:hint="default"/>
      </w:rPr>
    </w:lvl>
  </w:abstractNum>
  <w:abstractNum w:abstractNumId="88">
    <w:nsid w:val="684620B4"/>
    <w:multiLevelType w:val="hybridMultilevel"/>
    <w:tmpl w:val="EFCAB0F8"/>
    <w:lvl w:ilvl="0">
      <w:start w:val="1"/>
      <w:numFmt w:val="upperRoman"/>
      <w:lvlText w:val="%1."/>
      <w:lvlJc w:val="left"/>
      <w:pPr>
        <w:ind w:left="2421" w:hanging="720"/>
      </w:pPr>
      <w:rPr>
        <w:rFonts w:hint="default"/>
        <w:b/>
        <w:bCs/>
      </w:rPr>
    </w:lvl>
    <w:lvl w:ilvl="1" w:tentative="1">
      <w:start w:val="1"/>
      <w:numFmt w:val="lowerLetter"/>
      <w:lvlText w:val="%2."/>
      <w:lvlJc w:val="left"/>
      <w:pPr>
        <w:ind w:left="2781" w:hanging="360"/>
      </w:pPr>
    </w:lvl>
    <w:lvl w:ilvl="2" w:tentative="1">
      <w:start w:val="1"/>
      <w:numFmt w:val="lowerRoman"/>
      <w:lvlText w:val="%3."/>
      <w:lvlJc w:val="right"/>
      <w:pPr>
        <w:ind w:left="3501" w:hanging="180"/>
      </w:pPr>
    </w:lvl>
    <w:lvl w:ilvl="3" w:tentative="1">
      <w:start w:val="1"/>
      <w:numFmt w:val="decimal"/>
      <w:lvlText w:val="%4."/>
      <w:lvlJc w:val="left"/>
      <w:pPr>
        <w:ind w:left="4221" w:hanging="360"/>
      </w:pPr>
    </w:lvl>
    <w:lvl w:ilvl="4" w:tentative="1">
      <w:start w:val="1"/>
      <w:numFmt w:val="lowerLetter"/>
      <w:lvlText w:val="%5."/>
      <w:lvlJc w:val="left"/>
      <w:pPr>
        <w:ind w:left="4941" w:hanging="360"/>
      </w:pPr>
    </w:lvl>
    <w:lvl w:ilvl="5" w:tentative="1">
      <w:start w:val="1"/>
      <w:numFmt w:val="lowerRoman"/>
      <w:lvlText w:val="%6."/>
      <w:lvlJc w:val="right"/>
      <w:pPr>
        <w:ind w:left="5661" w:hanging="180"/>
      </w:pPr>
    </w:lvl>
    <w:lvl w:ilvl="6" w:tentative="1">
      <w:start w:val="1"/>
      <w:numFmt w:val="decimal"/>
      <w:lvlText w:val="%7."/>
      <w:lvlJc w:val="left"/>
      <w:pPr>
        <w:ind w:left="6381" w:hanging="360"/>
      </w:pPr>
    </w:lvl>
    <w:lvl w:ilvl="7" w:tentative="1">
      <w:start w:val="1"/>
      <w:numFmt w:val="lowerLetter"/>
      <w:lvlText w:val="%8."/>
      <w:lvlJc w:val="left"/>
      <w:pPr>
        <w:ind w:left="7101" w:hanging="360"/>
      </w:pPr>
    </w:lvl>
    <w:lvl w:ilvl="8" w:tentative="1">
      <w:start w:val="1"/>
      <w:numFmt w:val="lowerRoman"/>
      <w:lvlText w:val="%9."/>
      <w:lvlJc w:val="right"/>
      <w:pPr>
        <w:ind w:left="7821" w:hanging="180"/>
      </w:pPr>
    </w:lvl>
  </w:abstractNum>
  <w:abstractNum w:abstractNumId="89">
    <w:nsid w:val="686824D5"/>
    <w:multiLevelType w:val="hybridMultilevel"/>
    <w:tmpl w:val="F14A45B0"/>
    <w:lvl w:ilvl="0">
      <w:start w:val="1"/>
      <w:numFmt w:val="upperRoman"/>
      <w:lvlText w:val="%1."/>
      <w:lvlJc w:val="right"/>
      <w:pPr>
        <w:ind w:left="1778" w:hanging="360"/>
      </w:pPr>
      <w:rPr>
        <w:b/>
      </w:rPr>
    </w:lvl>
    <w:lvl w:ilvl="1" w:tentative="1">
      <w:start w:val="1"/>
      <w:numFmt w:val="lowerLetter"/>
      <w:lvlText w:val="%2."/>
      <w:lvlJc w:val="left"/>
      <w:pPr>
        <w:ind w:left="2498" w:hanging="360"/>
      </w:pPr>
    </w:lvl>
    <w:lvl w:ilvl="2" w:tentative="1">
      <w:start w:val="1"/>
      <w:numFmt w:val="lowerRoman"/>
      <w:lvlText w:val="%3."/>
      <w:lvlJc w:val="right"/>
      <w:pPr>
        <w:ind w:left="3218" w:hanging="180"/>
      </w:pPr>
    </w:lvl>
    <w:lvl w:ilvl="3" w:tentative="1">
      <w:start w:val="1"/>
      <w:numFmt w:val="decimal"/>
      <w:lvlText w:val="%4."/>
      <w:lvlJc w:val="left"/>
      <w:pPr>
        <w:ind w:left="3938" w:hanging="360"/>
      </w:pPr>
    </w:lvl>
    <w:lvl w:ilvl="4" w:tentative="1">
      <w:start w:val="1"/>
      <w:numFmt w:val="lowerLetter"/>
      <w:lvlText w:val="%5."/>
      <w:lvlJc w:val="left"/>
      <w:pPr>
        <w:ind w:left="4658" w:hanging="360"/>
      </w:pPr>
    </w:lvl>
    <w:lvl w:ilvl="5" w:tentative="1">
      <w:start w:val="1"/>
      <w:numFmt w:val="lowerRoman"/>
      <w:lvlText w:val="%6."/>
      <w:lvlJc w:val="right"/>
      <w:pPr>
        <w:ind w:left="5378" w:hanging="180"/>
      </w:pPr>
    </w:lvl>
    <w:lvl w:ilvl="6" w:tentative="1">
      <w:start w:val="1"/>
      <w:numFmt w:val="decimal"/>
      <w:lvlText w:val="%7."/>
      <w:lvlJc w:val="left"/>
      <w:pPr>
        <w:ind w:left="6098" w:hanging="360"/>
      </w:pPr>
    </w:lvl>
    <w:lvl w:ilvl="7" w:tentative="1">
      <w:start w:val="1"/>
      <w:numFmt w:val="lowerLetter"/>
      <w:lvlText w:val="%8."/>
      <w:lvlJc w:val="left"/>
      <w:pPr>
        <w:ind w:left="6818" w:hanging="360"/>
      </w:pPr>
    </w:lvl>
    <w:lvl w:ilvl="8" w:tentative="1">
      <w:start w:val="1"/>
      <w:numFmt w:val="lowerRoman"/>
      <w:lvlText w:val="%9."/>
      <w:lvlJc w:val="right"/>
      <w:pPr>
        <w:ind w:left="7538" w:hanging="180"/>
      </w:pPr>
    </w:lvl>
  </w:abstractNum>
  <w:abstractNum w:abstractNumId="90">
    <w:nsid w:val="68717B05"/>
    <w:multiLevelType w:val="multilevel"/>
    <w:tmpl w:val="128E453C"/>
    <w:lvl w:ilvl="0">
      <w:start w:val="1"/>
      <w:numFmt w:val="upperRoman"/>
      <w:lvlText w:val="%1."/>
      <w:lvlJc w:val="left"/>
      <w:pPr>
        <w:ind w:left="2421" w:hanging="720"/>
      </w:pPr>
      <w:rPr>
        <w:rFonts w:hint="default"/>
        <w:b/>
        <w:bCs/>
      </w:rPr>
    </w:lvl>
    <w:lvl w:ilvl="1">
      <w:start w:val="1"/>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141" w:hanging="144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501" w:hanging="1800"/>
      </w:pPr>
      <w:rPr>
        <w:rFonts w:hint="default"/>
      </w:rPr>
    </w:lvl>
    <w:lvl w:ilvl="8">
      <w:start w:val="1"/>
      <w:numFmt w:val="decimal"/>
      <w:isLgl/>
      <w:lvlText w:val="%1.%2.%3.%4.%5.%6.%7.%8.%9"/>
      <w:lvlJc w:val="left"/>
      <w:pPr>
        <w:ind w:left="3501" w:hanging="1800"/>
      </w:pPr>
      <w:rPr>
        <w:rFonts w:hint="default"/>
      </w:rPr>
    </w:lvl>
  </w:abstractNum>
  <w:abstractNum w:abstractNumId="91">
    <w:nsid w:val="687354C1"/>
    <w:multiLevelType w:val="hybridMultilevel"/>
    <w:tmpl w:val="1018D9F2"/>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2">
    <w:nsid w:val="690C47FA"/>
    <w:multiLevelType w:val="multilevel"/>
    <w:tmpl w:val="178A7308"/>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3">
    <w:nsid w:val="698141B1"/>
    <w:multiLevelType w:val="multilevel"/>
    <w:tmpl w:val="C1E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9A52ED8"/>
    <w:multiLevelType w:val="hybridMultilevel"/>
    <w:tmpl w:val="C5FE4702"/>
    <w:lvl w:ilvl="0">
      <w:start w:val="2"/>
      <w:numFmt w:val="upperRoman"/>
      <w:lvlText w:val="%1 -"/>
      <w:lvlJc w:val="left"/>
      <w:pPr>
        <w:ind w:left="2214"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E6D1259"/>
    <w:multiLevelType w:val="hybridMultilevel"/>
    <w:tmpl w:val="3EDAAA00"/>
    <w:lvl w:ilvl="0">
      <w:start w:val="1"/>
      <w:numFmt w:val="lowerLetter"/>
      <w:lvlText w:val="%1)"/>
      <w:lvlJc w:val="left"/>
      <w:pPr>
        <w:ind w:left="2214" w:hanging="360"/>
      </w:pPr>
      <w:rPr>
        <w:rFonts w:hint="default"/>
        <w:b/>
        <w:bCs/>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96">
    <w:nsid w:val="734D25CC"/>
    <w:multiLevelType w:val="multilevel"/>
    <w:tmpl w:val="5428D3F4"/>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97">
    <w:nsid w:val="75103A8C"/>
    <w:multiLevelType w:val="hybridMultilevel"/>
    <w:tmpl w:val="C6E4D3F4"/>
    <w:lvl w:ilvl="0">
      <w:start w:val="0"/>
      <w:numFmt w:val="bullet"/>
      <w:lvlText w:val="-"/>
      <w:lvlJc w:val="left"/>
      <w:pPr>
        <w:tabs>
          <w:tab w:val="num" w:pos="2454"/>
        </w:tabs>
        <w:ind w:left="2454" w:hanging="1320"/>
      </w:pPr>
      <w:rPr>
        <w:rFonts w:ascii="Times New Roman" w:eastAsia="Times New Roman" w:hAnsi="Times New Roman" w:cs="Times New Roman" w:hint="default"/>
      </w:rPr>
    </w:lvl>
    <w:lvl w:ilvl="1" w:tentative="1">
      <w:start w:val="1"/>
      <w:numFmt w:val="bullet"/>
      <w:lvlText w:val="o"/>
      <w:lvlJc w:val="left"/>
      <w:pPr>
        <w:tabs>
          <w:tab w:val="num" w:pos="2214"/>
        </w:tabs>
        <w:ind w:left="2214" w:hanging="360"/>
      </w:pPr>
      <w:rPr>
        <w:rFonts w:ascii="Courier New" w:hAnsi="Courier New" w:hint="default"/>
      </w:rPr>
    </w:lvl>
    <w:lvl w:ilvl="2" w:tentative="1">
      <w:start w:val="1"/>
      <w:numFmt w:val="bullet"/>
      <w:lvlText w:val=""/>
      <w:lvlJc w:val="left"/>
      <w:pPr>
        <w:tabs>
          <w:tab w:val="num" w:pos="2934"/>
        </w:tabs>
        <w:ind w:left="2934" w:hanging="360"/>
      </w:pPr>
      <w:rPr>
        <w:rFonts w:ascii="Wingdings" w:hAnsi="Wingdings" w:hint="default"/>
      </w:rPr>
    </w:lvl>
    <w:lvl w:ilvl="3" w:tentative="1">
      <w:start w:val="1"/>
      <w:numFmt w:val="bullet"/>
      <w:lvlText w:val=""/>
      <w:lvlJc w:val="left"/>
      <w:pPr>
        <w:tabs>
          <w:tab w:val="num" w:pos="3654"/>
        </w:tabs>
        <w:ind w:left="3654" w:hanging="360"/>
      </w:pPr>
      <w:rPr>
        <w:rFonts w:ascii="Symbol" w:hAnsi="Symbol" w:hint="default"/>
      </w:rPr>
    </w:lvl>
    <w:lvl w:ilvl="4" w:tentative="1">
      <w:start w:val="1"/>
      <w:numFmt w:val="bullet"/>
      <w:lvlText w:val="o"/>
      <w:lvlJc w:val="left"/>
      <w:pPr>
        <w:tabs>
          <w:tab w:val="num" w:pos="4374"/>
        </w:tabs>
        <w:ind w:left="4374" w:hanging="360"/>
      </w:pPr>
      <w:rPr>
        <w:rFonts w:ascii="Courier New" w:hAnsi="Courier New" w:hint="default"/>
      </w:rPr>
    </w:lvl>
    <w:lvl w:ilvl="5" w:tentative="1">
      <w:start w:val="1"/>
      <w:numFmt w:val="bullet"/>
      <w:lvlText w:val=""/>
      <w:lvlJc w:val="left"/>
      <w:pPr>
        <w:tabs>
          <w:tab w:val="num" w:pos="5094"/>
        </w:tabs>
        <w:ind w:left="5094" w:hanging="360"/>
      </w:pPr>
      <w:rPr>
        <w:rFonts w:ascii="Wingdings" w:hAnsi="Wingdings" w:hint="default"/>
      </w:rPr>
    </w:lvl>
    <w:lvl w:ilvl="6" w:tentative="1">
      <w:start w:val="1"/>
      <w:numFmt w:val="bullet"/>
      <w:lvlText w:val=""/>
      <w:lvlJc w:val="left"/>
      <w:pPr>
        <w:tabs>
          <w:tab w:val="num" w:pos="5814"/>
        </w:tabs>
        <w:ind w:left="5814" w:hanging="360"/>
      </w:pPr>
      <w:rPr>
        <w:rFonts w:ascii="Symbol" w:hAnsi="Symbol" w:hint="default"/>
      </w:rPr>
    </w:lvl>
    <w:lvl w:ilvl="7" w:tentative="1">
      <w:start w:val="1"/>
      <w:numFmt w:val="bullet"/>
      <w:lvlText w:val="o"/>
      <w:lvlJc w:val="left"/>
      <w:pPr>
        <w:tabs>
          <w:tab w:val="num" w:pos="6534"/>
        </w:tabs>
        <w:ind w:left="6534" w:hanging="360"/>
      </w:pPr>
      <w:rPr>
        <w:rFonts w:ascii="Courier New" w:hAnsi="Courier New" w:hint="default"/>
      </w:rPr>
    </w:lvl>
    <w:lvl w:ilvl="8" w:tentative="1">
      <w:start w:val="1"/>
      <w:numFmt w:val="bullet"/>
      <w:lvlText w:val=""/>
      <w:lvlJc w:val="left"/>
      <w:pPr>
        <w:tabs>
          <w:tab w:val="num" w:pos="7254"/>
        </w:tabs>
        <w:ind w:left="7254" w:hanging="360"/>
      </w:pPr>
      <w:rPr>
        <w:rFonts w:ascii="Wingdings" w:hAnsi="Wingdings" w:hint="default"/>
      </w:rPr>
    </w:lvl>
  </w:abstractNum>
  <w:abstractNum w:abstractNumId="98">
    <w:nsid w:val="77F8416B"/>
    <w:multiLevelType w:val="hybridMultilevel"/>
    <w:tmpl w:val="457C057E"/>
    <w:lvl w:ilvl="0">
      <w:start w:val="1"/>
      <w:numFmt w:val="upperRoman"/>
      <w:lvlText w:val="%1."/>
      <w:lvlJc w:val="left"/>
      <w:pPr>
        <w:ind w:left="2421" w:hanging="360"/>
      </w:pPr>
      <w:rPr>
        <w:rFonts w:ascii="Times New Roman" w:eastAsia="Times New Roman" w:hAnsi="Times New Roman" w:cs="Times New Roman"/>
      </w:rPr>
    </w:lvl>
    <w:lvl w:ilvl="1" w:tentative="1">
      <w:start w:val="1"/>
      <w:numFmt w:val="lowerLetter"/>
      <w:lvlText w:val="%2."/>
      <w:lvlJc w:val="left"/>
      <w:pPr>
        <w:ind w:left="3141" w:hanging="360"/>
      </w:pPr>
    </w:lvl>
    <w:lvl w:ilvl="2" w:tentative="1">
      <w:start w:val="1"/>
      <w:numFmt w:val="lowerRoman"/>
      <w:lvlText w:val="%3."/>
      <w:lvlJc w:val="right"/>
      <w:pPr>
        <w:ind w:left="3861" w:hanging="180"/>
      </w:pPr>
    </w:lvl>
    <w:lvl w:ilvl="3" w:tentative="1">
      <w:start w:val="1"/>
      <w:numFmt w:val="decimal"/>
      <w:lvlText w:val="%4."/>
      <w:lvlJc w:val="left"/>
      <w:pPr>
        <w:ind w:left="4581" w:hanging="360"/>
      </w:pPr>
    </w:lvl>
    <w:lvl w:ilvl="4" w:tentative="1">
      <w:start w:val="1"/>
      <w:numFmt w:val="lowerLetter"/>
      <w:lvlText w:val="%5."/>
      <w:lvlJc w:val="left"/>
      <w:pPr>
        <w:ind w:left="5301" w:hanging="360"/>
      </w:pPr>
    </w:lvl>
    <w:lvl w:ilvl="5" w:tentative="1">
      <w:start w:val="1"/>
      <w:numFmt w:val="lowerRoman"/>
      <w:lvlText w:val="%6."/>
      <w:lvlJc w:val="right"/>
      <w:pPr>
        <w:ind w:left="6021" w:hanging="180"/>
      </w:pPr>
    </w:lvl>
    <w:lvl w:ilvl="6" w:tentative="1">
      <w:start w:val="1"/>
      <w:numFmt w:val="decimal"/>
      <w:lvlText w:val="%7."/>
      <w:lvlJc w:val="left"/>
      <w:pPr>
        <w:ind w:left="6741" w:hanging="360"/>
      </w:pPr>
    </w:lvl>
    <w:lvl w:ilvl="7" w:tentative="1">
      <w:start w:val="1"/>
      <w:numFmt w:val="lowerLetter"/>
      <w:lvlText w:val="%8."/>
      <w:lvlJc w:val="left"/>
      <w:pPr>
        <w:ind w:left="7461" w:hanging="360"/>
      </w:pPr>
    </w:lvl>
    <w:lvl w:ilvl="8" w:tentative="1">
      <w:start w:val="1"/>
      <w:numFmt w:val="lowerRoman"/>
      <w:lvlText w:val="%9."/>
      <w:lvlJc w:val="right"/>
      <w:pPr>
        <w:ind w:left="8181" w:hanging="180"/>
      </w:pPr>
    </w:lvl>
  </w:abstractNum>
  <w:abstractNum w:abstractNumId="99">
    <w:nsid w:val="78BA4C03"/>
    <w:multiLevelType w:val="hybridMultilevel"/>
    <w:tmpl w:val="2CAAFB12"/>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0">
    <w:nsid w:val="7BC577E8"/>
    <w:multiLevelType w:val="hybridMultilevel"/>
    <w:tmpl w:val="A4C006D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1">
    <w:nsid w:val="7CE948AC"/>
    <w:multiLevelType w:val="hybridMultilevel"/>
    <w:tmpl w:val="A6EC5ADA"/>
    <w:lvl w:ilvl="0">
      <w:start w:val="1"/>
      <w:numFmt w:val="upperRoman"/>
      <w:lvlText w:val="%1."/>
      <w:lvlJc w:val="right"/>
      <w:pPr>
        <w:ind w:left="1854" w:hanging="360"/>
      </w:pPr>
      <w:rPr>
        <w:b/>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2">
    <w:nsid w:val="7D015430"/>
    <w:multiLevelType w:val="hybridMultilevel"/>
    <w:tmpl w:val="E416B9E6"/>
    <w:lvl w:ilvl="0">
      <w:start w:val="1"/>
      <w:numFmt w:val="upperRoman"/>
      <w:lvlText w:val="%1 -"/>
      <w:lvlJc w:val="left"/>
      <w:pPr>
        <w:ind w:left="1854" w:hanging="360"/>
      </w:pPr>
      <w:rPr>
        <w:rFonts w:hint="default"/>
        <w:b/>
        <w:bCs/>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3">
    <w:nsid w:val="7DCC5E85"/>
    <w:multiLevelType w:val="hybridMultilevel"/>
    <w:tmpl w:val="A81604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7E803621"/>
    <w:multiLevelType w:val="hybridMultilevel"/>
    <w:tmpl w:val="0B1CB250"/>
    <w:lvl w:ilvl="0">
      <w:start w:val="1"/>
      <w:numFmt w:val="lowerLetter"/>
      <w:lvlText w:val="%1)"/>
      <w:lvlJc w:val="left"/>
      <w:pPr>
        <w:ind w:left="2203" w:hanging="360"/>
      </w:pPr>
      <w:rPr>
        <w:rFonts w:hint="default"/>
        <w:b/>
        <w:bCs/>
      </w:rPr>
    </w:lvl>
    <w:lvl w:ilvl="1" w:tentative="1">
      <w:start w:val="1"/>
      <w:numFmt w:val="lowerLetter"/>
      <w:lvlText w:val="%2."/>
      <w:lvlJc w:val="left"/>
      <w:pPr>
        <w:ind w:left="2923" w:hanging="360"/>
      </w:pPr>
    </w:lvl>
    <w:lvl w:ilvl="2" w:tentative="1">
      <w:start w:val="1"/>
      <w:numFmt w:val="lowerRoman"/>
      <w:lvlText w:val="%3."/>
      <w:lvlJc w:val="right"/>
      <w:pPr>
        <w:ind w:left="3643" w:hanging="180"/>
      </w:pPr>
    </w:lvl>
    <w:lvl w:ilvl="3" w:tentative="1">
      <w:start w:val="1"/>
      <w:numFmt w:val="decimal"/>
      <w:lvlText w:val="%4."/>
      <w:lvlJc w:val="left"/>
      <w:pPr>
        <w:ind w:left="4363" w:hanging="360"/>
      </w:pPr>
    </w:lvl>
    <w:lvl w:ilvl="4" w:tentative="1">
      <w:start w:val="1"/>
      <w:numFmt w:val="lowerLetter"/>
      <w:lvlText w:val="%5."/>
      <w:lvlJc w:val="left"/>
      <w:pPr>
        <w:ind w:left="5083" w:hanging="360"/>
      </w:pPr>
    </w:lvl>
    <w:lvl w:ilvl="5" w:tentative="1">
      <w:start w:val="1"/>
      <w:numFmt w:val="lowerRoman"/>
      <w:lvlText w:val="%6."/>
      <w:lvlJc w:val="right"/>
      <w:pPr>
        <w:ind w:left="5803" w:hanging="180"/>
      </w:pPr>
    </w:lvl>
    <w:lvl w:ilvl="6" w:tentative="1">
      <w:start w:val="1"/>
      <w:numFmt w:val="decimal"/>
      <w:lvlText w:val="%7."/>
      <w:lvlJc w:val="left"/>
      <w:pPr>
        <w:ind w:left="6523" w:hanging="360"/>
      </w:pPr>
    </w:lvl>
    <w:lvl w:ilvl="7" w:tentative="1">
      <w:start w:val="1"/>
      <w:numFmt w:val="lowerLetter"/>
      <w:lvlText w:val="%8."/>
      <w:lvlJc w:val="left"/>
      <w:pPr>
        <w:ind w:left="7243" w:hanging="360"/>
      </w:pPr>
    </w:lvl>
    <w:lvl w:ilvl="8" w:tentative="1">
      <w:start w:val="1"/>
      <w:numFmt w:val="lowerRoman"/>
      <w:lvlText w:val="%9."/>
      <w:lvlJc w:val="right"/>
      <w:pPr>
        <w:ind w:left="7963" w:hanging="180"/>
      </w:pPr>
    </w:lvl>
  </w:abstractNum>
  <w:abstractNum w:abstractNumId="105">
    <w:nsid w:val="7EE4376B"/>
    <w:multiLevelType w:val="hybridMultilevel"/>
    <w:tmpl w:val="1C24FB06"/>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num w:numId="1">
    <w:abstractNumId w:val="0"/>
  </w:num>
  <w:num w:numId="2">
    <w:abstractNumId w:val="75"/>
  </w:num>
  <w:num w:numId="3">
    <w:abstractNumId w:val="24"/>
  </w:num>
  <w:num w:numId="4">
    <w:abstractNumId w:val="50"/>
  </w:num>
  <w:num w:numId="5">
    <w:abstractNumId w:val="9"/>
  </w:num>
  <w:num w:numId="6">
    <w:abstractNumId w:val="68"/>
  </w:num>
  <w:num w:numId="7">
    <w:abstractNumId w:val="18"/>
  </w:num>
  <w:num w:numId="8">
    <w:abstractNumId w:val="22"/>
  </w:num>
  <w:num w:numId="9">
    <w:abstractNumId w:val="63"/>
  </w:num>
  <w:num w:numId="10">
    <w:abstractNumId w:val="31"/>
  </w:num>
  <w:num w:numId="11">
    <w:abstractNumId w:val="47"/>
  </w:num>
  <w:num w:numId="12">
    <w:abstractNumId w:val="41"/>
  </w:num>
  <w:num w:numId="13">
    <w:abstractNumId w:val="97"/>
  </w:num>
  <w:num w:numId="14">
    <w:abstractNumId w:val="1"/>
  </w:num>
  <w:num w:numId="15">
    <w:abstractNumId w:val="87"/>
  </w:num>
  <w:num w:numId="16">
    <w:abstractNumId w:val="84"/>
  </w:num>
  <w:num w:numId="17">
    <w:abstractNumId w:val="3"/>
  </w:num>
  <w:num w:numId="18">
    <w:abstractNumId w:val="12"/>
  </w:num>
  <w:num w:numId="19">
    <w:abstractNumId w:val="62"/>
  </w:num>
  <w:num w:numId="20">
    <w:abstractNumId w:val="83"/>
  </w:num>
  <w:num w:numId="21">
    <w:abstractNumId w:val="92"/>
  </w:num>
  <w:num w:numId="22">
    <w:abstractNumId w:val="53"/>
  </w:num>
  <w:num w:numId="23">
    <w:abstractNumId w:val="78"/>
  </w:num>
  <w:num w:numId="24">
    <w:abstractNumId w:val="80"/>
  </w:num>
  <w:num w:numId="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0"/>
  </w:num>
  <w:num w:numId="27">
    <w:abstractNumId w:val="7"/>
  </w:num>
  <w:num w:numId="28">
    <w:abstractNumId w:val="28"/>
  </w:num>
  <w:num w:numId="29">
    <w:abstractNumId w:val="86"/>
  </w:num>
  <w:num w:numId="30">
    <w:abstractNumId w:val="56"/>
  </w:num>
  <w:num w:numId="31">
    <w:abstractNumId w:val="71"/>
  </w:num>
  <w:num w:numId="32">
    <w:abstractNumId w:val="19"/>
  </w:num>
  <w:num w:numId="33">
    <w:abstractNumId w:val="23"/>
  </w:num>
  <w:num w:numId="34">
    <w:abstractNumId w:val="13"/>
  </w:num>
  <w:num w:numId="35">
    <w:abstractNumId w:val="8"/>
  </w:num>
  <w:num w:numId="36">
    <w:abstractNumId w:val="51"/>
  </w:num>
  <w:num w:numId="37">
    <w:abstractNumId w:val="88"/>
  </w:num>
  <w:num w:numId="38">
    <w:abstractNumId w:val="29"/>
  </w:num>
  <w:num w:numId="39">
    <w:abstractNumId w:val="105"/>
  </w:num>
  <w:num w:numId="40">
    <w:abstractNumId w:val="77"/>
  </w:num>
  <w:num w:numId="41">
    <w:abstractNumId w:val="65"/>
  </w:num>
  <w:num w:numId="42">
    <w:abstractNumId w:val="70"/>
  </w:num>
  <w:num w:numId="43">
    <w:abstractNumId w:val="72"/>
  </w:num>
  <w:num w:numId="44">
    <w:abstractNumId w:val="32"/>
  </w:num>
  <w:num w:numId="45">
    <w:abstractNumId w:val="42"/>
  </w:num>
  <w:num w:numId="46">
    <w:abstractNumId w:val="90"/>
  </w:num>
  <w:num w:numId="47">
    <w:abstractNumId w:val="45"/>
  </w:num>
  <w:num w:numId="48">
    <w:abstractNumId w:val="43"/>
  </w:num>
  <w:num w:numId="49">
    <w:abstractNumId w:val="103"/>
  </w:num>
  <w:num w:numId="50">
    <w:abstractNumId w:val="10"/>
  </w:num>
  <w:num w:numId="51">
    <w:abstractNumId w:val="74"/>
  </w:num>
  <w:num w:numId="52">
    <w:abstractNumId w:val="6"/>
  </w:num>
  <w:num w:numId="53">
    <w:abstractNumId w:val="85"/>
  </w:num>
  <w:num w:numId="54">
    <w:abstractNumId w:val="27"/>
  </w:num>
  <w:num w:numId="55">
    <w:abstractNumId w:val="89"/>
  </w:num>
  <w:num w:numId="56">
    <w:abstractNumId w:val="5"/>
  </w:num>
  <w:num w:numId="57">
    <w:abstractNumId w:val="36"/>
  </w:num>
  <w:num w:numId="58">
    <w:abstractNumId w:val="79"/>
  </w:num>
  <w:num w:numId="59">
    <w:abstractNumId w:val="39"/>
  </w:num>
  <w:num w:numId="60">
    <w:abstractNumId w:val="81"/>
  </w:num>
  <w:num w:numId="61">
    <w:abstractNumId w:val="99"/>
  </w:num>
  <w:num w:numId="62">
    <w:abstractNumId w:val="101"/>
  </w:num>
  <w:num w:numId="63">
    <w:abstractNumId w:val="58"/>
  </w:num>
  <w:num w:numId="64">
    <w:abstractNumId w:val="11"/>
  </w:num>
  <w:num w:numId="65">
    <w:abstractNumId w:val="46"/>
  </w:num>
  <w:num w:numId="66">
    <w:abstractNumId w:val="76"/>
  </w:num>
  <w:num w:numId="67">
    <w:abstractNumId w:val="30"/>
  </w:num>
  <w:num w:numId="68">
    <w:abstractNumId w:val="37"/>
  </w:num>
  <w:num w:numId="69">
    <w:abstractNumId w:val="64"/>
  </w:num>
  <w:num w:numId="70">
    <w:abstractNumId w:val="48"/>
  </w:num>
  <w:num w:numId="71">
    <w:abstractNumId w:val="26"/>
  </w:num>
  <w:num w:numId="72">
    <w:abstractNumId w:val="16"/>
  </w:num>
  <w:num w:numId="73">
    <w:abstractNumId w:val="59"/>
  </w:num>
  <w:num w:numId="74">
    <w:abstractNumId w:val="52"/>
  </w:num>
  <w:num w:numId="75">
    <w:abstractNumId w:val="40"/>
  </w:num>
  <w:num w:numId="76">
    <w:abstractNumId w:val="94"/>
  </w:num>
  <w:num w:numId="77">
    <w:abstractNumId w:val="104"/>
  </w:num>
  <w:num w:numId="78">
    <w:abstractNumId w:val="35"/>
  </w:num>
  <w:num w:numId="79">
    <w:abstractNumId w:val="4"/>
  </w:num>
  <w:num w:numId="80">
    <w:abstractNumId w:val="20"/>
  </w:num>
  <w:num w:numId="81">
    <w:abstractNumId w:val="21"/>
  </w:num>
  <w:num w:numId="82">
    <w:abstractNumId w:val="55"/>
  </w:num>
  <w:num w:numId="83">
    <w:abstractNumId w:val="44"/>
  </w:num>
  <w:num w:numId="84">
    <w:abstractNumId w:val="15"/>
  </w:num>
  <w:num w:numId="85">
    <w:abstractNumId w:val="49"/>
  </w:num>
  <w:num w:numId="86">
    <w:abstractNumId w:val="96"/>
  </w:num>
  <w:num w:numId="87">
    <w:abstractNumId w:val="98"/>
  </w:num>
  <w:num w:numId="88">
    <w:abstractNumId w:val="17"/>
  </w:num>
  <w:num w:numId="89">
    <w:abstractNumId w:val="33"/>
  </w:num>
  <w:num w:numId="90">
    <w:abstractNumId w:val="93"/>
  </w:num>
  <w:num w:numId="91">
    <w:abstractNumId w:val="57"/>
  </w:num>
  <w:num w:numId="92">
    <w:abstractNumId w:val="66"/>
  </w:num>
  <w:num w:numId="93">
    <w:abstractNumId w:val="54"/>
  </w:num>
  <w:num w:numId="94">
    <w:abstractNumId w:val="82"/>
  </w:num>
  <w:num w:numId="95">
    <w:abstractNumId w:val="60"/>
  </w:num>
  <w:num w:numId="96">
    <w:abstractNumId w:val="69"/>
  </w:num>
  <w:num w:numId="97">
    <w:abstractNumId w:val="73"/>
  </w:num>
  <w:num w:numId="98">
    <w:abstractNumId w:val="14"/>
  </w:num>
  <w:num w:numId="99">
    <w:abstractNumId w:val="67"/>
  </w:num>
  <w:num w:numId="100">
    <w:abstractNumId w:val="38"/>
  </w:num>
  <w:num w:numId="101">
    <w:abstractNumId w:val="61"/>
  </w:num>
  <w:num w:numId="102">
    <w:abstractNumId w:val="91"/>
  </w:num>
  <w:num w:numId="103">
    <w:abstractNumId w:val="102"/>
  </w:num>
  <w:num w:numId="104">
    <w:abstractNumId w:val="95"/>
  </w:num>
  <w:num w:numId="105">
    <w:abstractNumId w:val="25"/>
  </w:num>
  <w:num w:numId="106">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9A5"/>
    <w:rsid w:val="00003B07"/>
    <w:rsid w:val="00004544"/>
    <w:rsid w:val="0000466D"/>
    <w:rsid w:val="00005436"/>
    <w:rsid w:val="00005E6C"/>
    <w:rsid w:val="000061D7"/>
    <w:rsid w:val="00011B22"/>
    <w:rsid w:val="00013E2A"/>
    <w:rsid w:val="0001518C"/>
    <w:rsid w:val="00016332"/>
    <w:rsid w:val="00022905"/>
    <w:rsid w:val="00022B32"/>
    <w:rsid w:val="00023E83"/>
    <w:rsid w:val="00024AFB"/>
    <w:rsid w:val="000277D3"/>
    <w:rsid w:val="000278A1"/>
    <w:rsid w:val="000318F1"/>
    <w:rsid w:val="000328BE"/>
    <w:rsid w:val="0003501C"/>
    <w:rsid w:val="00037A2B"/>
    <w:rsid w:val="000408DC"/>
    <w:rsid w:val="00044A9B"/>
    <w:rsid w:val="0004788D"/>
    <w:rsid w:val="00053273"/>
    <w:rsid w:val="00060173"/>
    <w:rsid w:val="00061289"/>
    <w:rsid w:val="00061E17"/>
    <w:rsid w:val="00061F1A"/>
    <w:rsid w:val="0007197E"/>
    <w:rsid w:val="0007248A"/>
    <w:rsid w:val="00075413"/>
    <w:rsid w:val="00077129"/>
    <w:rsid w:val="00080248"/>
    <w:rsid w:val="00082205"/>
    <w:rsid w:val="00084C1F"/>
    <w:rsid w:val="00093220"/>
    <w:rsid w:val="00096320"/>
    <w:rsid w:val="00097140"/>
    <w:rsid w:val="00097ECF"/>
    <w:rsid w:val="000A28DD"/>
    <w:rsid w:val="000A6469"/>
    <w:rsid w:val="000A7626"/>
    <w:rsid w:val="000B114E"/>
    <w:rsid w:val="000B4FA8"/>
    <w:rsid w:val="000B7B11"/>
    <w:rsid w:val="000C41C6"/>
    <w:rsid w:val="000C42A9"/>
    <w:rsid w:val="000C5CB9"/>
    <w:rsid w:val="000C60ED"/>
    <w:rsid w:val="000D72E1"/>
    <w:rsid w:val="000E5D34"/>
    <w:rsid w:val="000F0329"/>
    <w:rsid w:val="000F344C"/>
    <w:rsid w:val="000F3736"/>
    <w:rsid w:val="000F69CF"/>
    <w:rsid w:val="000F78F3"/>
    <w:rsid w:val="0010062A"/>
    <w:rsid w:val="00101D78"/>
    <w:rsid w:val="0010425E"/>
    <w:rsid w:val="00104FCF"/>
    <w:rsid w:val="00105CBF"/>
    <w:rsid w:val="00112F0D"/>
    <w:rsid w:val="001264A7"/>
    <w:rsid w:val="001333DF"/>
    <w:rsid w:val="001339B7"/>
    <w:rsid w:val="001354BD"/>
    <w:rsid w:val="00135ACE"/>
    <w:rsid w:val="00136770"/>
    <w:rsid w:val="00143B7C"/>
    <w:rsid w:val="00143E90"/>
    <w:rsid w:val="00155449"/>
    <w:rsid w:val="00160C41"/>
    <w:rsid w:val="001633A9"/>
    <w:rsid w:val="00166EFB"/>
    <w:rsid w:val="00167E75"/>
    <w:rsid w:val="001743E5"/>
    <w:rsid w:val="00182654"/>
    <w:rsid w:val="00187946"/>
    <w:rsid w:val="0019262F"/>
    <w:rsid w:val="001A10B9"/>
    <w:rsid w:val="001A5FDF"/>
    <w:rsid w:val="001A672D"/>
    <w:rsid w:val="001B39BA"/>
    <w:rsid w:val="001B4ED8"/>
    <w:rsid w:val="001C0454"/>
    <w:rsid w:val="001C1800"/>
    <w:rsid w:val="001C47E3"/>
    <w:rsid w:val="001C4F45"/>
    <w:rsid w:val="001C573F"/>
    <w:rsid w:val="001C57A9"/>
    <w:rsid w:val="001C7FEE"/>
    <w:rsid w:val="001D688F"/>
    <w:rsid w:val="001E3576"/>
    <w:rsid w:val="001E35FD"/>
    <w:rsid w:val="001E3C65"/>
    <w:rsid w:val="001E69A9"/>
    <w:rsid w:val="001E7004"/>
    <w:rsid w:val="001F0363"/>
    <w:rsid w:val="001F28B1"/>
    <w:rsid w:val="002001C9"/>
    <w:rsid w:val="00201A0B"/>
    <w:rsid w:val="0020387D"/>
    <w:rsid w:val="002075C7"/>
    <w:rsid w:val="00207AF4"/>
    <w:rsid w:val="00210FF0"/>
    <w:rsid w:val="00211AD7"/>
    <w:rsid w:val="00213837"/>
    <w:rsid w:val="00215F9D"/>
    <w:rsid w:val="00220EAF"/>
    <w:rsid w:val="00223ED5"/>
    <w:rsid w:val="00226D48"/>
    <w:rsid w:val="00230D43"/>
    <w:rsid w:val="002360AB"/>
    <w:rsid w:val="00242DF3"/>
    <w:rsid w:val="00244BAB"/>
    <w:rsid w:val="002517EC"/>
    <w:rsid w:val="002526A6"/>
    <w:rsid w:val="002567BC"/>
    <w:rsid w:val="00257632"/>
    <w:rsid w:val="00257B78"/>
    <w:rsid w:val="00260286"/>
    <w:rsid w:val="002657E1"/>
    <w:rsid w:val="0026678A"/>
    <w:rsid w:val="002715A1"/>
    <w:rsid w:val="00271C70"/>
    <w:rsid w:val="00272081"/>
    <w:rsid w:val="00272ABF"/>
    <w:rsid w:val="002733B5"/>
    <w:rsid w:val="00273838"/>
    <w:rsid w:val="00286119"/>
    <w:rsid w:val="00294816"/>
    <w:rsid w:val="00296A91"/>
    <w:rsid w:val="00297B1A"/>
    <w:rsid w:val="002A037F"/>
    <w:rsid w:val="002A0D60"/>
    <w:rsid w:val="002A1886"/>
    <w:rsid w:val="002A201A"/>
    <w:rsid w:val="002A2590"/>
    <w:rsid w:val="002A28DF"/>
    <w:rsid w:val="002A773F"/>
    <w:rsid w:val="002B3680"/>
    <w:rsid w:val="002C1F0E"/>
    <w:rsid w:val="002C3BC7"/>
    <w:rsid w:val="002C5E19"/>
    <w:rsid w:val="002D0826"/>
    <w:rsid w:val="002D1F73"/>
    <w:rsid w:val="002D3A27"/>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4301"/>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762F4"/>
    <w:rsid w:val="0038036E"/>
    <w:rsid w:val="00381F9B"/>
    <w:rsid w:val="00386F51"/>
    <w:rsid w:val="00392E01"/>
    <w:rsid w:val="00392EC6"/>
    <w:rsid w:val="003953F7"/>
    <w:rsid w:val="003A1CB1"/>
    <w:rsid w:val="003A2102"/>
    <w:rsid w:val="003B2ADF"/>
    <w:rsid w:val="003B370F"/>
    <w:rsid w:val="003B4042"/>
    <w:rsid w:val="003B513D"/>
    <w:rsid w:val="003B5A6A"/>
    <w:rsid w:val="003B7ECF"/>
    <w:rsid w:val="003C01FB"/>
    <w:rsid w:val="003C1647"/>
    <w:rsid w:val="003C50BB"/>
    <w:rsid w:val="003D04D6"/>
    <w:rsid w:val="003D1BFC"/>
    <w:rsid w:val="003D3851"/>
    <w:rsid w:val="003D4F9C"/>
    <w:rsid w:val="003D54AD"/>
    <w:rsid w:val="003D6613"/>
    <w:rsid w:val="003D6DF4"/>
    <w:rsid w:val="003D7909"/>
    <w:rsid w:val="003D7AA3"/>
    <w:rsid w:val="003E0F2F"/>
    <w:rsid w:val="003E4275"/>
    <w:rsid w:val="003F03E9"/>
    <w:rsid w:val="003F3C38"/>
    <w:rsid w:val="003F485B"/>
    <w:rsid w:val="003F5809"/>
    <w:rsid w:val="003F7D84"/>
    <w:rsid w:val="0040365F"/>
    <w:rsid w:val="00406E59"/>
    <w:rsid w:val="00410427"/>
    <w:rsid w:val="004109CF"/>
    <w:rsid w:val="004138E2"/>
    <w:rsid w:val="00416ACF"/>
    <w:rsid w:val="004177EB"/>
    <w:rsid w:val="004178CD"/>
    <w:rsid w:val="004241A6"/>
    <w:rsid w:val="004241AD"/>
    <w:rsid w:val="004252AE"/>
    <w:rsid w:val="00425E79"/>
    <w:rsid w:val="004276C6"/>
    <w:rsid w:val="004307C3"/>
    <w:rsid w:val="00430F23"/>
    <w:rsid w:val="00434F36"/>
    <w:rsid w:val="00441712"/>
    <w:rsid w:val="00445E8A"/>
    <w:rsid w:val="00451783"/>
    <w:rsid w:val="004562A4"/>
    <w:rsid w:val="004565CE"/>
    <w:rsid w:val="004607CA"/>
    <w:rsid w:val="004622C3"/>
    <w:rsid w:val="00462BAB"/>
    <w:rsid w:val="00465A08"/>
    <w:rsid w:val="00471FF4"/>
    <w:rsid w:val="00473C69"/>
    <w:rsid w:val="00480A01"/>
    <w:rsid w:val="00482F75"/>
    <w:rsid w:val="004836CC"/>
    <w:rsid w:val="004864A2"/>
    <w:rsid w:val="00490E98"/>
    <w:rsid w:val="00491309"/>
    <w:rsid w:val="004925FE"/>
    <w:rsid w:val="00493E4F"/>
    <w:rsid w:val="004A00E7"/>
    <w:rsid w:val="004A01A8"/>
    <w:rsid w:val="004A3792"/>
    <w:rsid w:val="004A535D"/>
    <w:rsid w:val="004B1F81"/>
    <w:rsid w:val="004C1243"/>
    <w:rsid w:val="004C2988"/>
    <w:rsid w:val="004C3F74"/>
    <w:rsid w:val="004D0814"/>
    <w:rsid w:val="004D29A3"/>
    <w:rsid w:val="004D5272"/>
    <w:rsid w:val="004D7AAC"/>
    <w:rsid w:val="004E194F"/>
    <w:rsid w:val="004E1B45"/>
    <w:rsid w:val="004E4788"/>
    <w:rsid w:val="004E4EC9"/>
    <w:rsid w:val="004E6149"/>
    <w:rsid w:val="004F0B40"/>
    <w:rsid w:val="004F1A2F"/>
    <w:rsid w:val="004F1F3E"/>
    <w:rsid w:val="004F31EA"/>
    <w:rsid w:val="004F33AE"/>
    <w:rsid w:val="004F52C6"/>
    <w:rsid w:val="004F6BE6"/>
    <w:rsid w:val="00501D7D"/>
    <w:rsid w:val="00505CC1"/>
    <w:rsid w:val="005106E5"/>
    <w:rsid w:val="00511BE0"/>
    <w:rsid w:val="005136EC"/>
    <w:rsid w:val="005259EF"/>
    <w:rsid w:val="00525D6C"/>
    <w:rsid w:val="00526F01"/>
    <w:rsid w:val="005277BA"/>
    <w:rsid w:val="00527FC7"/>
    <w:rsid w:val="005317AC"/>
    <w:rsid w:val="00536B0E"/>
    <w:rsid w:val="00537495"/>
    <w:rsid w:val="00537C82"/>
    <w:rsid w:val="005409D4"/>
    <w:rsid w:val="005427E9"/>
    <w:rsid w:val="00544891"/>
    <w:rsid w:val="00545FC8"/>
    <w:rsid w:val="005461A2"/>
    <w:rsid w:val="005466D5"/>
    <w:rsid w:val="0055350C"/>
    <w:rsid w:val="00555B9F"/>
    <w:rsid w:val="005579B5"/>
    <w:rsid w:val="00566D19"/>
    <w:rsid w:val="005676A9"/>
    <w:rsid w:val="00567990"/>
    <w:rsid w:val="0057689C"/>
    <w:rsid w:val="005772E9"/>
    <w:rsid w:val="005830E3"/>
    <w:rsid w:val="005839F3"/>
    <w:rsid w:val="00586231"/>
    <w:rsid w:val="00587AA0"/>
    <w:rsid w:val="00591568"/>
    <w:rsid w:val="005931A4"/>
    <w:rsid w:val="005A1DA4"/>
    <w:rsid w:val="005A1E7C"/>
    <w:rsid w:val="005A1FBC"/>
    <w:rsid w:val="005A5293"/>
    <w:rsid w:val="005A54E0"/>
    <w:rsid w:val="005B1B0B"/>
    <w:rsid w:val="005C1408"/>
    <w:rsid w:val="005C263A"/>
    <w:rsid w:val="005C4A57"/>
    <w:rsid w:val="005C510D"/>
    <w:rsid w:val="005C7318"/>
    <w:rsid w:val="005C7589"/>
    <w:rsid w:val="005C7FC3"/>
    <w:rsid w:val="005D06D4"/>
    <w:rsid w:val="005D1BA8"/>
    <w:rsid w:val="005D7052"/>
    <w:rsid w:val="005E1F8E"/>
    <w:rsid w:val="005E2B05"/>
    <w:rsid w:val="005E6E3C"/>
    <w:rsid w:val="005F0470"/>
    <w:rsid w:val="005F16DA"/>
    <w:rsid w:val="005F1862"/>
    <w:rsid w:val="005F2F5A"/>
    <w:rsid w:val="005F5C0A"/>
    <w:rsid w:val="005F60BF"/>
    <w:rsid w:val="005F71BF"/>
    <w:rsid w:val="006008D3"/>
    <w:rsid w:val="00601866"/>
    <w:rsid w:val="00602467"/>
    <w:rsid w:val="006025DE"/>
    <w:rsid w:val="00604E3D"/>
    <w:rsid w:val="00606580"/>
    <w:rsid w:val="0060714C"/>
    <w:rsid w:val="00607310"/>
    <w:rsid w:val="00607591"/>
    <w:rsid w:val="00612B09"/>
    <w:rsid w:val="006141D9"/>
    <w:rsid w:val="00614363"/>
    <w:rsid w:val="00615A7D"/>
    <w:rsid w:val="0061621E"/>
    <w:rsid w:val="006214DB"/>
    <w:rsid w:val="00621A4C"/>
    <w:rsid w:val="00622734"/>
    <w:rsid w:val="00624189"/>
    <w:rsid w:val="00624334"/>
    <w:rsid w:val="0062477B"/>
    <w:rsid w:val="00625621"/>
    <w:rsid w:val="006271F1"/>
    <w:rsid w:val="006274E0"/>
    <w:rsid w:val="00631549"/>
    <w:rsid w:val="00634F7A"/>
    <w:rsid w:val="00635B9F"/>
    <w:rsid w:val="00635F8F"/>
    <w:rsid w:val="006417ED"/>
    <w:rsid w:val="00642AD6"/>
    <w:rsid w:val="006434C9"/>
    <w:rsid w:val="00643E3A"/>
    <w:rsid w:val="006440F9"/>
    <w:rsid w:val="00644B05"/>
    <w:rsid w:val="00644E71"/>
    <w:rsid w:val="00645EC3"/>
    <w:rsid w:val="00646183"/>
    <w:rsid w:val="00647B4A"/>
    <w:rsid w:val="00650918"/>
    <w:rsid w:val="006516B8"/>
    <w:rsid w:val="006529E0"/>
    <w:rsid w:val="00654373"/>
    <w:rsid w:val="00654D20"/>
    <w:rsid w:val="00657135"/>
    <w:rsid w:val="006572C8"/>
    <w:rsid w:val="00661C05"/>
    <w:rsid w:val="00663533"/>
    <w:rsid w:val="00667637"/>
    <w:rsid w:val="006715EB"/>
    <w:rsid w:val="006725DC"/>
    <w:rsid w:val="00675FCE"/>
    <w:rsid w:val="00676126"/>
    <w:rsid w:val="00682B81"/>
    <w:rsid w:val="00683B6D"/>
    <w:rsid w:val="00684D82"/>
    <w:rsid w:val="00685C51"/>
    <w:rsid w:val="00685F17"/>
    <w:rsid w:val="006927E4"/>
    <w:rsid w:val="006A1EB6"/>
    <w:rsid w:val="006A4067"/>
    <w:rsid w:val="006A7838"/>
    <w:rsid w:val="006B0011"/>
    <w:rsid w:val="006B0572"/>
    <w:rsid w:val="006B3606"/>
    <w:rsid w:val="006B5D1A"/>
    <w:rsid w:val="006B75B7"/>
    <w:rsid w:val="006B7EAA"/>
    <w:rsid w:val="006C1452"/>
    <w:rsid w:val="006C6CE6"/>
    <w:rsid w:val="006D0A57"/>
    <w:rsid w:val="006D4D4B"/>
    <w:rsid w:val="006D4EE5"/>
    <w:rsid w:val="006E2E22"/>
    <w:rsid w:val="006E4A84"/>
    <w:rsid w:val="006E6DEF"/>
    <w:rsid w:val="006E78D9"/>
    <w:rsid w:val="006F0B5F"/>
    <w:rsid w:val="006F475F"/>
    <w:rsid w:val="006F5261"/>
    <w:rsid w:val="00700434"/>
    <w:rsid w:val="00700F2D"/>
    <w:rsid w:val="00701206"/>
    <w:rsid w:val="0070177E"/>
    <w:rsid w:val="00703522"/>
    <w:rsid w:val="00703B0F"/>
    <w:rsid w:val="00710521"/>
    <w:rsid w:val="00710FA1"/>
    <w:rsid w:val="00714E40"/>
    <w:rsid w:val="00720F43"/>
    <w:rsid w:val="00722129"/>
    <w:rsid w:val="00723E85"/>
    <w:rsid w:val="0072791C"/>
    <w:rsid w:val="00730602"/>
    <w:rsid w:val="00731322"/>
    <w:rsid w:val="00742C33"/>
    <w:rsid w:val="007432E1"/>
    <w:rsid w:val="00743BD5"/>
    <w:rsid w:val="00743E44"/>
    <w:rsid w:val="007451D2"/>
    <w:rsid w:val="007452C3"/>
    <w:rsid w:val="00751A75"/>
    <w:rsid w:val="0075547B"/>
    <w:rsid w:val="007559DB"/>
    <w:rsid w:val="0076447C"/>
    <w:rsid w:val="007668E8"/>
    <w:rsid w:val="007679D9"/>
    <w:rsid w:val="007736C3"/>
    <w:rsid w:val="007741C3"/>
    <w:rsid w:val="007809B2"/>
    <w:rsid w:val="0078134E"/>
    <w:rsid w:val="0078724A"/>
    <w:rsid w:val="00794A67"/>
    <w:rsid w:val="00795AC3"/>
    <w:rsid w:val="007963D1"/>
    <w:rsid w:val="007A0D28"/>
    <w:rsid w:val="007A2E60"/>
    <w:rsid w:val="007A6B7E"/>
    <w:rsid w:val="007A78AF"/>
    <w:rsid w:val="007B21AC"/>
    <w:rsid w:val="007B24E8"/>
    <w:rsid w:val="007B25C3"/>
    <w:rsid w:val="007C48D9"/>
    <w:rsid w:val="007C5BD8"/>
    <w:rsid w:val="007D4361"/>
    <w:rsid w:val="007D76DF"/>
    <w:rsid w:val="007E1685"/>
    <w:rsid w:val="007E2451"/>
    <w:rsid w:val="007E4426"/>
    <w:rsid w:val="007E4C59"/>
    <w:rsid w:val="007F2D1C"/>
    <w:rsid w:val="007F78A0"/>
    <w:rsid w:val="008016CC"/>
    <w:rsid w:val="00802B60"/>
    <w:rsid w:val="00803B79"/>
    <w:rsid w:val="00803C0D"/>
    <w:rsid w:val="00806943"/>
    <w:rsid w:val="0081563E"/>
    <w:rsid w:val="0081642F"/>
    <w:rsid w:val="008218E4"/>
    <w:rsid w:val="00822034"/>
    <w:rsid w:val="00822DDC"/>
    <w:rsid w:val="00823BE4"/>
    <w:rsid w:val="00823CC4"/>
    <w:rsid w:val="00830290"/>
    <w:rsid w:val="00832048"/>
    <w:rsid w:val="008364BD"/>
    <w:rsid w:val="008416BB"/>
    <w:rsid w:val="00842B25"/>
    <w:rsid w:val="00843234"/>
    <w:rsid w:val="008455E6"/>
    <w:rsid w:val="008475D7"/>
    <w:rsid w:val="00852571"/>
    <w:rsid w:val="008564D4"/>
    <w:rsid w:val="00861AD2"/>
    <w:rsid w:val="00862212"/>
    <w:rsid w:val="008670F5"/>
    <w:rsid w:val="008716F5"/>
    <w:rsid w:val="0087256C"/>
    <w:rsid w:val="00873D29"/>
    <w:rsid w:val="00876800"/>
    <w:rsid w:val="00884589"/>
    <w:rsid w:val="00893A46"/>
    <w:rsid w:val="0089506A"/>
    <w:rsid w:val="008959F4"/>
    <w:rsid w:val="008A0610"/>
    <w:rsid w:val="008A0B84"/>
    <w:rsid w:val="008A156D"/>
    <w:rsid w:val="008A5142"/>
    <w:rsid w:val="008A52CD"/>
    <w:rsid w:val="008B11D6"/>
    <w:rsid w:val="008B288A"/>
    <w:rsid w:val="008B5955"/>
    <w:rsid w:val="008B5E88"/>
    <w:rsid w:val="008B71D1"/>
    <w:rsid w:val="008B74D6"/>
    <w:rsid w:val="008C100E"/>
    <w:rsid w:val="008C6C00"/>
    <w:rsid w:val="008C79B7"/>
    <w:rsid w:val="008D363E"/>
    <w:rsid w:val="008D4653"/>
    <w:rsid w:val="008D5F44"/>
    <w:rsid w:val="008E5ED6"/>
    <w:rsid w:val="008E79AD"/>
    <w:rsid w:val="008F2022"/>
    <w:rsid w:val="008F2131"/>
    <w:rsid w:val="008F3A53"/>
    <w:rsid w:val="008F5C34"/>
    <w:rsid w:val="00905974"/>
    <w:rsid w:val="009072AF"/>
    <w:rsid w:val="00911FCA"/>
    <w:rsid w:val="009172FF"/>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6830"/>
    <w:rsid w:val="009815B8"/>
    <w:rsid w:val="00981866"/>
    <w:rsid w:val="00981895"/>
    <w:rsid w:val="00981D65"/>
    <w:rsid w:val="00983179"/>
    <w:rsid w:val="00983AFC"/>
    <w:rsid w:val="0098689E"/>
    <w:rsid w:val="00987860"/>
    <w:rsid w:val="00992229"/>
    <w:rsid w:val="009923E8"/>
    <w:rsid w:val="009923F0"/>
    <w:rsid w:val="009929CB"/>
    <w:rsid w:val="009A127E"/>
    <w:rsid w:val="009A1C22"/>
    <w:rsid w:val="009A3C72"/>
    <w:rsid w:val="009A5C36"/>
    <w:rsid w:val="009A7B79"/>
    <w:rsid w:val="009B230B"/>
    <w:rsid w:val="009B3677"/>
    <w:rsid w:val="009B483F"/>
    <w:rsid w:val="009B6ACF"/>
    <w:rsid w:val="009B6B37"/>
    <w:rsid w:val="009B7F06"/>
    <w:rsid w:val="009C4949"/>
    <w:rsid w:val="009C69A7"/>
    <w:rsid w:val="009D201F"/>
    <w:rsid w:val="009D4B93"/>
    <w:rsid w:val="009E43AE"/>
    <w:rsid w:val="009E618C"/>
    <w:rsid w:val="00A05872"/>
    <w:rsid w:val="00A101EE"/>
    <w:rsid w:val="00A11A59"/>
    <w:rsid w:val="00A13121"/>
    <w:rsid w:val="00A14B61"/>
    <w:rsid w:val="00A20BB5"/>
    <w:rsid w:val="00A23BC0"/>
    <w:rsid w:val="00A27852"/>
    <w:rsid w:val="00A31691"/>
    <w:rsid w:val="00A349BE"/>
    <w:rsid w:val="00A40E36"/>
    <w:rsid w:val="00A43D90"/>
    <w:rsid w:val="00A5060A"/>
    <w:rsid w:val="00A55E1F"/>
    <w:rsid w:val="00A66430"/>
    <w:rsid w:val="00A66449"/>
    <w:rsid w:val="00A66FBF"/>
    <w:rsid w:val="00A704C8"/>
    <w:rsid w:val="00A7160D"/>
    <w:rsid w:val="00A74576"/>
    <w:rsid w:val="00A7548B"/>
    <w:rsid w:val="00A76623"/>
    <w:rsid w:val="00A77B43"/>
    <w:rsid w:val="00A8343D"/>
    <w:rsid w:val="00A852AD"/>
    <w:rsid w:val="00A91782"/>
    <w:rsid w:val="00A9244D"/>
    <w:rsid w:val="00A9335B"/>
    <w:rsid w:val="00A952CF"/>
    <w:rsid w:val="00A9590D"/>
    <w:rsid w:val="00AA13E9"/>
    <w:rsid w:val="00AA55EE"/>
    <w:rsid w:val="00AA5928"/>
    <w:rsid w:val="00AA5CD1"/>
    <w:rsid w:val="00AA6BD9"/>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5757"/>
    <w:rsid w:val="00B26129"/>
    <w:rsid w:val="00B26571"/>
    <w:rsid w:val="00B32DCE"/>
    <w:rsid w:val="00B3346B"/>
    <w:rsid w:val="00B37A82"/>
    <w:rsid w:val="00B422CB"/>
    <w:rsid w:val="00B435C5"/>
    <w:rsid w:val="00B46056"/>
    <w:rsid w:val="00B5393D"/>
    <w:rsid w:val="00B55272"/>
    <w:rsid w:val="00B55532"/>
    <w:rsid w:val="00B55EE8"/>
    <w:rsid w:val="00B56FAB"/>
    <w:rsid w:val="00B5708B"/>
    <w:rsid w:val="00B620ED"/>
    <w:rsid w:val="00B66E67"/>
    <w:rsid w:val="00B704E5"/>
    <w:rsid w:val="00B70AF7"/>
    <w:rsid w:val="00B81A7C"/>
    <w:rsid w:val="00B9001B"/>
    <w:rsid w:val="00B95290"/>
    <w:rsid w:val="00B96A46"/>
    <w:rsid w:val="00BA0D3C"/>
    <w:rsid w:val="00BA4AD3"/>
    <w:rsid w:val="00BA4DE6"/>
    <w:rsid w:val="00BA635B"/>
    <w:rsid w:val="00BA6A96"/>
    <w:rsid w:val="00BB21DE"/>
    <w:rsid w:val="00BC0122"/>
    <w:rsid w:val="00BC3274"/>
    <w:rsid w:val="00BC539E"/>
    <w:rsid w:val="00BC6543"/>
    <w:rsid w:val="00BC70B5"/>
    <w:rsid w:val="00BD091C"/>
    <w:rsid w:val="00BD73D9"/>
    <w:rsid w:val="00BD7A69"/>
    <w:rsid w:val="00BE2EBB"/>
    <w:rsid w:val="00BE62F9"/>
    <w:rsid w:val="00BF0A4B"/>
    <w:rsid w:val="00BF1D63"/>
    <w:rsid w:val="00BF3B6B"/>
    <w:rsid w:val="00BF67B9"/>
    <w:rsid w:val="00BF7FFE"/>
    <w:rsid w:val="00C01C81"/>
    <w:rsid w:val="00C1106A"/>
    <w:rsid w:val="00C16D22"/>
    <w:rsid w:val="00C22B70"/>
    <w:rsid w:val="00C22BE5"/>
    <w:rsid w:val="00C23AB6"/>
    <w:rsid w:val="00C25132"/>
    <w:rsid w:val="00C25F50"/>
    <w:rsid w:val="00C306D2"/>
    <w:rsid w:val="00C33B8A"/>
    <w:rsid w:val="00C35D49"/>
    <w:rsid w:val="00C36700"/>
    <w:rsid w:val="00C408F5"/>
    <w:rsid w:val="00C43461"/>
    <w:rsid w:val="00C44249"/>
    <w:rsid w:val="00C449E3"/>
    <w:rsid w:val="00C45ACF"/>
    <w:rsid w:val="00C47211"/>
    <w:rsid w:val="00C4761B"/>
    <w:rsid w:val="00C5237E"/>
    <w:rsid w:val="00C5449B"/>
    <w:rsid w:val="00C553BD"/>
    <w:rsid w:val="00C5761C"/>
    <w:rsid w:val="00C67620"/>
    <w:rsid w:val="00C676C6"/>
    <w:rsid w:val="00C67F30"/>
    <w:rsid w:val="00C73A04"/>
    <w:rsid w:val="00C73C43"/>
    <w:rsid w:val="00C77A82"/>
    <w:rsid w:val="00C940D6"/>
    <w:rsid w:val="00C95E66"/>
    <w:rsid w:val="00C973E6"/>
    <w:rsid w:val="00CA2CDC"/>
    <w:rsid w:val="00CA71C2"/>
    <w:rsid w:val="00CA7607"/>
    <w:rsid w:val="00CB0305"/>
    <w:rsid w:val="00CB4239"/>
    <w:rsid w:val="00CC2CFB"/>
    <w:rsid w:val="00CC5A0D"/>
    <w:rsid w:val="00CC61DA"/>
    <w:rsid w:val="00CD1A70"/>
    <w:rsid w:val="00CD38B2"/>
    <w:rsid w:val="00CD6CB9"/>
    <w:rsid w:val="00CE62A6"/>
    <w:rsid w:val="00CE7829"/>
    <w:rsid w:val="00CF0131"/>
    <w:rsid w:val="00CF31AD"/>
    <w:rsid w:val="00CF3D05"/>
    <w:rsid w:val="00D02F23"/>
    <w:rsid w:val="00D03348"/>
    <w:rsid w:val="00D033CB"/>
    <w:rsid w:val="00D04BFC"/>
    <w:rsid w:val="00D07695"/>
    <w:rsid w:val="00D07713"/>
    <w:rsid w:val="00D07D4F"/>
    <w:rsid w:val="00D148D6"/>
    <w:rsid w:val="00D16256"/>
    <w:rsid w:val="00D174EE"/>
    <w:rsid w:val="00D226CD"/>
    <w:rsid w:val="00D23601"/>
    <w:rsid w:val="00D242DF"/>
    <w:rsid w:val="00D24743"/>
    <w:rsid w:val="00D314F3"/>
    <w:rsid w:val="00D3156C"/>
    <w:rsid w:val="00D32075"/>
    <w:rsid w:val="00D3551B"/>
    <w:rsid w:val="00D41312"/>
    <w:rsid w:val="00D43A02"/>
    <w:rsid w:val="00D4491A"/>
    <w:rsid w:val="00D456F3"/>
    <w:rsid w:val="00D458FE"/>
    <w:rsid w:val="00D5223D"/>
    <w:rsid w:val="00D5292C"/>
    <w:rsid w:val="00D558CA"/>
    <w:rsid w:val="00D559D2"/>
    <w:rsid w:val="00D57A2E"/>
    <w:rsid w:val="00D64204"/>
    <w:rsid w:val="00D65F86"/>
    <w:rsid w:val="00D663F3"/>
    <w:rsid w:val="00D6725E"/>
    <w:rsid w:val="00D70F9D"/>
    <w:rsid w:val="00D73318"/>
    <w:rsid w:val="00D749EC"/>
    <w:rsid w:val="00D75A45"/>
    <w:rsid w:val="00D83883"/>
    <w:rsid w:val="00D86CB0"/>
    <w:rsid w:val="00D907A2"/>
    <w:rsid w:val="00D91EA1"/>
    <w:rsid w:val="00D9257A"/>
    <w:rsid w:val="00D93A16"/>
    <w:rsid w:val="00D965B8"/>
    <w:rsid w:val="00DA1C31"/>
    <w:rsid w:val="00DB5A42"/>
    <w:rsid w:val="00DB5B55"/>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230D"/>
    <w:rsid w:val="00E25670"/>
    <w:rsid w:val="00E30171"/>
    <w:rsid w:val="00E322CB"/>
    <w:rsid w:val="00E354BB"/>
    <w:rsid w:val="00E44619"/>
    <w:rsid w:val="00E467FE"/>
    <w:rsid w:val="00E501CA"/>
    <w:rsid w:val="00E50A27"/>
    <w:rsid w:val="00E51EEC"/>
    <w:rsid w:val="00E52441"/>
    <w:rsid w:val="00E57AF5"/>
    <w:rsid w:val="00E57F12"/>
    <w:rsid w:val="00E63162"/>
    <w:rsid w:val="00E67D4C"/>
    <w:rsid w:val="00E70891"/>
    <w:rsid w:val="00E70BAD"/>
    <w:rsid w:val="00E70CB3"/>
    <w:rsid w:val="00E744B5"/>
    <w:rsid w:val="00E74A97"/>
    <w:rsid w:val="00E852AC"/>
    <w:rsid w:val="00E86A13"/>
    <w:rsid w:val="00E9392F"/>
    <w:rsid w:val="00E962D1"/>
    <w:rsid w:val="00EA0F35"/>
    <w:rsid w:val="00EA3A2C"/>
    <w:rsid w:val="00EB4D3C"/>
    <w:rsid w:val="00EB50BA"/>
    <w:rsid w:val="00EB5753"/>
    <w:rsid w:val="00EB5FE2"/>
    <w:rsid w:val="00EB6E51"/>
    <w:rsid w:val="00EB7BDF"/>
    <w:rsid w:val="00EB7EB3"/>
    <w:rsid w:val="00EC0A9C"/>
    <w:rsid w:val="00EC210B"/>
    <w:rsid w:val="00EC33E3"/>
    <w:rsid w:val="00EC70B5"/>
    <w:rsid w:val="00ED1787"/>
    <w:rsid w:val="00ED27F2"/>
    <w:rsid w:val="00EE0E01"/>
    <w:rsid w:val="00EE1E4A"/>
    <w:rsid w:val="00EE3338"/>
    <w:rsid w:val="00EE42C8"/>
    <w:rsid w:val="00EE680A"/>
    <w:rsid w:val="00EE7ADF"/>
    <w:rsid w:val="00EF0828"/>
    <w:rsid w:val="00EF2A65"/>
    <w:rsid w:val="00EF6E5E"/>
    <w:rsid w:val="00F0005E"/>
    <w:rsid w:val="00F033D4"/>
    <w:rsid w:val="00F054EE"/>
    <w:rsid w:val="00F07024"/>
    <w:rsid w:val="00F14EE6"/>
    <w:rsid w:val="00F163E7"/>
    <w:rsid w:val="00F25521"/>
    <w:rsid w:val="00F27C65"/>
    <w:rsid w:val="00F30DFE"/>
    <w:rsid w:val="00F416CF"/>
    <w:rsid w:val="00F41C18"/>
    <w:rsid w:val="00F457F8"/>
    <w:rsid w:val="00F45B67"/>
    <w:rsid w:val="00F51FF0"/>
    <w:rsid w:val="00F52EF6"/>
    <w:rsid w:val="00F53C91"/>
    <w:rsid w:val="00F548CB"/>
    <w:rsid w:val="00F55925"/>
    <w:rsid w:val="00F55A1D"/>
    <w:rsid w:val="00F56879"/>
    <w:rsid w:val="00F56C48"/>
    <w:rsid w:val="00F6008B"/>
    <w:rsid w:val="00F60691"/>
    <w:rsid w:val="00F63DFF"/>
    <w:rsid w:val="00F6485C"/>
    <w:rsid w:val="00F67125"/>
    <w:rsid w:val="00F709E1"/>
    <w:rsid w:val="00F734B9"/>
    <w:rsid w:val="00F84C85"/>
    <w:rsid w:val="00F870A8"/>
    <w:rsid w:val="00F93266"/>
    <w:rsid w:val="00F93FD7"/>
    <w:rsid w:val="00F94253"/>
    <w:rsid w:val="00F956D9"/>
    <w:rsid w:val="00F95AB5"/>
    <w:rsid w:val="00F95C50"/>
    <w:rsid w:val="00F9636A"/>
    <w:rsid w:val="00FA0F1F"/>
    <w:rsid w:val="00FA14C5"/>
    <w:rsid w:val="00FA1CAE"/>
    <w:rsid w:val="00FA3AC8"/>
    <w:rsid w:val="00FA4091"/>
    <w:rsid w:val="00FA4601"/>
    <w:rsid w:val="00FA6097"/>
    <w:rsid w:val="00FA735D"/>
    <w:rsid w:val="00FB3A11"/>
    <w:rsid w:val="00FB73FA"/>
    <w:rsid w:val="00FC0F37"/>
    <w:rsid w:val="00FC1C07"/>
    <w:rsid w:val="00FC266F"/>
    <w:rsid w:val="00FC4E40"/>
    <w:rsid w:val="00FC678F"/>
    <w:rsid w:val="00FC782A"/>
    <w:rsid w:val="00FD0A52"/>
    <w:rsid w:val="00FE0D5A"/>
    <w:rsid w:val="00FE19F2"/>
    <w:rsid w:val="00FE2092"/>
    <w:rsid w:val="00FE3C46"/>
    <w:rsid w:val="00FE6BC3"/>
    <w:rsid w:val="00FF388D"/>
    <w:rsid w:val="00FF4E1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Heading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Heading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Heading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Heading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Heading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Heading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8A0B8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8A0B84"/>
  </w:style>
  <w:style w:type="paragraph" w:styleId="Footer">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DefaultParagraphFont"/>
    <w:link w:val="Footer"/>
    <w:rsid w:val="008A0B84"/>
  </w:style>
  <w:style w:type="paragraph" w:styleId="ListParagraph">
    <w:name w:val="List Paragraph"/>
    <w:basedOn w:val="Normal"/>
    <w:uiPriority w:val="1"/>
    <w:qFormat/>
    <w:rsid w:val="005C1408"/>
    <w:pPr>
      <w:ind w:left="720"/>
      <w:contextualSpacing/>
    </w:pPr>
  </w:style>
  <w:style w:type="paragraph" w:styleId="BalloonText">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BalloonText"/>
    <w:rsid w:val="00794A67"/>
    <w:rPr>
      <w:rFonts w:ascii="Segoe UI" w:hAnsi="Segoe UI" w:cs="Segoe UI"/>
      <w:sz w:val="18"/>
      <w:szCs w:val="18"/>
    </w:rPr>
  </w:style>
  <w:style w:type="paragraph" w:styleId="FootnoteText">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FootnoteText"/>
    <w:uiPriority w:val="99"/>
    <w:semiHidden/>
    <w:rsid w:val="00101D78"/>
    <w:rPr>
      <w:sz w:val="20"/>
      <w:szCs w:val="20"/>
    </w:rPr>
  </w:style>
  <w:style w:type="character" w:styleId="FootnoteReference">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DefaultParagraphFont"/>
    <w:rsid w:val="00D559D2"/>
  </w:style>
  <w:style w:type="character" w:styleId="Emphasis">
    <w:name w:val="Emphasis"/>
    <w:qFormat/>
    <w:rsid w:val="00D559D2"/>
    <w:rPr>
      <w:i/>
      <w:iCs/>
    </w:rPr>
  </w:style>
  <w:style w:type="paragraph" w:styleId="ListBullet">
    <w:name w:val="List Bullet"/>
    <w:basedOn w:val="Normal"/>
    <w:uiPriority w:val="99"/>
    <w:unhideWhenUsed/>
    <w:rsid w:val="008016CC"/>
    <w:pPr>
      <w:numPr>
        <w:numId w:val="1"/>
      </w:numPr>
      <w:contextualSpacing/>
    </w:pPr>
  </w:style>
  <w:style w:type="paragraph" w:styleId="BodyText">
    <w:name w:val="Body Text"/>
    <w:basedOn w:val="Normal"/>
    <w:link w:val="CorpodetextoChar"/>
    <w:qFormat/>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BodyText"/>
    <w:rsid w:val="0072791C"/>
    <w:rPr>
      <w:rFonts w:ascii="Courier" w:eastAsia="Times New Roman" w:hAnsi="Courier" w:cs="Times New Roman"/>
      <w:sz w:val="24"/>
      <w:szCs w:val="20"/>
      <w:lang w:eastAsia="zh-CN"/>
    </w:rPr>
  </w:style>
  <w:style w:type="paragraph" w:styleId="NoSpacing">
    <w:name w:val="No Spacing"/>
    <w:uiPriority w:val="1"/>
    <w:qFormat/>
    <w:rsid w:val="00D73318"/>
    <w:rPr>
      <w:sz w:val="22"/>
      <w:szCs w:val="22"/>
      <w:lang w:eastAsia="en-US"/>
    </w:rPr>
  </w:style>
  <w:style w:type="character" w:customStyle="1" w:styleId="Ttulo1Char">
    <w:name w:val="Título 1 Char"/>
    <w:link w:val="Heading1"/>
    <w:rsid w:val="00D73318"/>
    <w:rPr>
      <w:rFonts w:ascii="Times New Roman" w:eastAsia="Times New Roman" w:hAnsi="Times New Roman" w:cs="Times New Roman"/>
      <w:b/>
      <w:sz w:val="28"/>
      <w:szCs w:val="20"/>
      <w:lang w:eastAsia="pt-BR"/>
    </w:rPr>
  </w:style>
  <w:style w:type="paragraph" w:styleId="BodyTextIndent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DefaultParagraphFont"/>
    <w:link w:val="BodyTextIndent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Strong">
    <w:name w:val="Strong"/>
    <w:uiPriority w:val="22"/>
    <w:qFormat/>
    <w:rsid w:val="002A2590"/>
    <w:rPr>
      <w:b/>
      <w:bCs/>
    </w:rPr>
  </w:style>
  <w:style w:type="character" w:customStyle="1" w:styleId="Ttulo3Char">
    <w:name w:val="Título 3 Char"/>
    <w:basedOn w:val="DefaultParagraphFont"/>
    <w:link w:val="Heading3"/>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DefaultParagraphFont"/>
    <w:link w:val="Heading4"/>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DefaultParagraphFont"/>
    <w:link w:val="Heading2"/>
    <w:rsid w:val="0092169B"/>
    <w:rPr>
      <w:rFonts w:ascii="Times New Roman" w:eastAsia="Times New Roman" w:hAnsi="Times New Roman"/>
      <w:b/>
      <w:sz w:val="24"/>
    </w:rPr>
  </w:style>
  <w:style w:type="character" w:customStyle="1" w:styleId="Ttulo5Char">
    <w:name w:val="Título 5 Char"/>
    <w:basedOn w:val="DefaultParagraphFont"/>
    <w:link w:val="Heading5"/>
    <w:rsid w:val="0092169B"/>
    <w:rPr>
      <w:rFonts w:ascii="Arial" w:eastAsia="Times New Roman" w:hAnsi="Arial" w:cs="Arial"/>
      <w:sz w:val="24"/>
    </w:rPr>
  </w:style>
  <w:style w:type="character" w:customStyle="1" w:styleId="Ttulo6Char">
    <w:name w:val="Título 6 Char"/>
    <w:basedOn w:val="DefaultParagraphFont"/>
    <w:link w:val="Heading6"/>
    <w:rsid w:val="0092169B"/>
    <w:rPr>
      <w:rFonts w:ascii="Times New Roman" w:eastAsia="Times New Roman" w:hAnsi="Times New Roman"/>
      <w:b/>
      <w:sz w:val="24"/>
    </w:rPr>
  </w:style>
  <w:style w:type="character" w:customStyle="1" w:styleId="Ttulo7Char">
    <w:name w:val="Título 7 Char"/>
    <w:basedOn w:val="DefaultParagraphFont"/>
    <w:link w:val="Heading7"/>
    <w:rsid w:val="0092169B"/>
    <w:rPr>
      <w:rFonts w:ascii="Times New Roman" w:eastAsia="Times New Roman" w:hAnsi="Times New Roman"/>
      <w:sz w:val="24"/>
      <w:szCs w:val="24"/>
    </w:rPr>
  </w:style>
  <w:style w:type="character" w:customStyle="1" w:styleId="Ttulo8Char">
    <w:name w:val="Título 8 Char"/>
    <w:basedOn w:val="DefaultParagraphFont"/>
    <w:link w:val="Heading8"/>
    <w:rsid w:val="0092169B"/>
    <w:rPr>
      <w:rFonts w:ascii="Times New Roman" w:eastAsia="Times New Roman" w:hAnsi="Times New Roman"/>
      <w:i/>
      <w:iCs/>
      <w:sz w:val="24"/>
      <w:szCs w:val="24"/>
    </w:rPr>
  </w:style>
  <w:style w:type="character" w:customStyle="1" w:styleId="Ttulo9Char">
    <w:name w:val="Título 9 Char"/>
    <w:basedOn w:val="DefaultParagraphFont"/>
    <w:link w:val="Heading9"/>
    <w:rsid w:val="0092169B"/>
    <w:rPr>
      <w:rFonts w:ascii="Arial" w:eastAsia="Times New Roman" w:hAnsi="Arial" w:cs="Arial"/>
      <w:sz w:val="22"/>
      <w:szCs w:val="22"/>
    </w:rPr>
  </w:style>
  <w:style w:type="paragraph" w:styleId="Title">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DefaultParagraphFont"/>
    <w:link w:val="Title"/>
    <w:rsid w:val="0092169B"/>
    <w:rPr>
      <w:rFonts w:ascii="Times New Roman" w:eastAsia="Times New Roman" w:hAnsi="Times New Roman"/>
      <w:b/>
      <w:sz w:val="24"/>
      <w:u w:val="single"/>
    </w:rPr>
  </w:style>
  <w:style w:type="paragraph" w:styleId="BodyText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DefaultParagraphFont"/>
    <w:link w:val="BodyText2"/>
    <w:rsid w:val="0092169B"/>
    <w:rPr>
      <w:rFonts w:ascii="Times New Roman" w:eastAsia="Times New Roman" w:hAnsi="Times New Roman"/>
      <w:sz w:val="22"/>
    </w:rPr>
  </w:style>
  <w:style w:type="paragraph" w:styleId="BodyTextIndent">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DefaultParagraphFont"/>
    <w:link w:val="BodyTextIndent"/>
    <w:rsid w:val="0092169B"/>
    <w:rPr>
      <w:rFonts w:ascii="Arial" w:eastAsia="Times New Roman" w:hAnsi="Arial" w:cs="Arial"/>
      <w:sz w:val="24"/>
      <w:szCs w:val="24"/>
    </w:rPr>
  </w:style>
  <w:style w:type="paragraph" w:styleId="HTMLPreformatted">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DefaultParagraphFont"/>
    <w:link w:val="HTMLPreformatted"/>
    <w:rsid w:val="0092169B"/>
    <w:rPr>
      <w:rFonts w:ascii="Arial Unicode MS" w:eastAsia="Arial Unicode MS" w:hAnsi="Arial Unicode MS" w:cs="Arial Unicode MS"/>
    </w:rPr>
  </w:style>
  <w:style w:type="paragraph" w:styleId="BodyTextIndent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DefaultParagraphFont"/>
    <w:link w:val="BodyTextIndent3"/>
    <w:rsid w:val="0092169B"/>
    <w:rPr>
      <w:rFonts w:ascii="Times New Roman" w:eastAsia="Times New Roman" w:hAnsi="Times New Roman"/>
      <w:bCs/>
      <w:sz w:val="24"/>
    </w:rPr>
  </w:style>
  <w:style w:type="paragraph" w:styleId="BodyText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DefaultParagraphFont"/>
    <w:link w:val="BodyText3"/>
    <w:rsid w:val="0092169B"/>
    <w:rPr>
      <w:rFonts w:ascii="Times New Roman" w:eastAsia="Times New Roman" w:hAnsi="Times New Roman"/>
      <w:b/>
      <w:bCs/>
      <w:sz w:val="32"/>
    </w:rPr>
  </w:style>
  <w:style w:type="paragraph" w:styleId="PlainText">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DefaultParagraphFont"/>
    <w:link w:val="PlainText"/>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2"/>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itle">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DefaultParagraphFont"/>
    <w:link w:val="Subtitle"/>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FollowedHyperlink">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_0"/>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CommentText">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DefaultParagraphFont"/>
    <w:link w:val="CommentText"/>
    <w:rsid w:val="0092169B"/>
    <w:rPr>
      <w:rFonts w:ascii="Times New Roman" w:eastAsia="Times New Roman" w:hAnsi="Times New Roman"/>
    </w:rPr>
  </w:style>
  <w:style w:type="paragraph" w:styleId="CommentSubject">
    <w:name w:val="annotation subject"/>
    <w:basedOn w:val="CommentText"/>
    <w:next w:val="CommentText"/>
    <w:link w:val="AssuntodocomentrioChar"/>
    <w:unhideWhenUsed/>
    <w:rsid w:val="0092169B"/>
    <w:rPr>
      <w:b/>
      <w:bCs/>
    </w:rPr>
  </w:style>
  <w:style w:type="character" w:customStyle="1" w:styleId="AssuntodocomentrioChar">
    <w:name w:val="Assunto do comentário Char"/>
    <w:basedOn w:val="TextodecomentrioChar"/>
    <w:link w:val="CommentSubject"/>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 w:type="paragraph" w:customStyle="1" w:styleId="Corpodetexto10">
    <w:name w:val="Corpo de texto 10"/>
    <w:basedOn w:val="BodyText"/>
    <w:rsid w:val="00663533"/>
    <w:pPr>
      <w:suppressAutoHyphens w:val="0"/>
      <w:spacing w:before="60" w:after="0" w:line="360" w:lineRule="auto"/>
      <w:ind w:firstLine="284"/>
      <w:jc w:val="both"/>
    </w:pPr>
    <w:rPr>
      <w:rFonts w:ascii="Arial" w:hAnsi="Arial" w:cs="Arial"/>
      <w:sz w:val="20"/>
      <w:lang w:eastAsia="pt-BR"/>
    </w:rPr>
  </w:style>
  <w:style w:type="table" w:styleId="TableGrid">
    <w:name w:val="Table Grid"/>
    <w:basedOn w:val="TableNormal"/>
    <w:rsid w:val="00663533"/>
    <w:pPr>
      <w:spacing w:line="360" w:lineRule="auto"/>
      <w:ind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texto">
    <w:name w:val="emtexto"/>
    <w:basedOn w:val="Normal"/>
    <w:rsid w:val="0066353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gc">
    <w:name w:val="_tgc"/>
    <w:basedOn w:val="DefaultParagraphFont"/>
    <w:rsid w:val="00663533"/>
  </w:style>
  <w:style w:type="character" w:styleId="CommentReference">
    <w:name w:val="annotation reference"/>
    <w:unhideWhenUsed/>
    <w:rsid w:val="00663533"/>
    <w:rPr>
      <w:sz w:val="16"/>
      <w:szCs w:val="16"/>
    </w:rPr>
  </w:style>
  <w:style w:type="character" w:customStyle="1" w:styleId="object">
    <w:name w:val="object"/>
    <w:basedOn w:val="DefaultParagraphFont"/>
    <w:rsid w:val="00663533"/>
  </w:style>
  <w:style w:type="paragraph" w:customStyle="1" w:styleId="cap">
    <w:name w:val="cap"/>
    <w:basedOn w:val="Normal"/>
    <w:rsid w:val="0066353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2">
    <w:name w:val="Menção Pendente2"/>
    <w:uiPriority w:val="99"/>
    <w:unhideWhenUsed/>
    <w:rsid w:val="00663533"/>
    <w:rPr>
      <w:color w:val="605E5C"/>
      <w:shd w:val="clear" w:color="auto" w:fill="E1DFDD"/>
    </w:rPr>
  </w:style>
  <w:style w:type="table" w:styleId="ListTable3">
    <w:name w:val="List Table 3"/>
    <w:basedOn w:val="TableNormal"/>
    <w:uiPriority w:val="48"/>
    <w:rsid w:val="00663533"/>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descricao-texto">
    <w:name w:val="descricao-texto"/>
    <w:basedOn w:val="DefaultParagraphFont"/>
    <w:rsid w:val="00663533"/>
  </w:style>
  <w:style w:type="table" w:styleId="GridTable4Accent1">
    <w:name w:val="Grid Table 4 Accent 1"/>
    <w:basedOn w:val="TableNormal"/>
    <w:uiPriority w:val="49"/>
    <w:rsid w:val="00663533"/>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BlockText">
    <w:name w:val="Block Text"/>
    <w:basedOn w:val="Normal"/>
    <w:rsid w:val="00663533"/>
    <w:pPr>
      <w:spacing w:after="0" w:line="240" w:lineRule="auto"/>
      <w:ind w:left="2835" w:right="51"/>
      <w:jc w:val="both"/>
    </w:pPr>
    <w:rPr>
      <w:rFonts w:ascii="Courier New" w:eastAsia="Times New Roman" w:hAnsi="Courier New"/>
      <w:b/>
      <w:szCs w:val="20"/>
      <w:lang w:eastAsia="pt-BR"/>
    </w:rPr>
  </w:style>
  <w:style w:type="paragraph" w:customStyle="1" w:styleId="BNDES">
    <w:name w:val="BNDES"/>
    <w:rsid w:val="00663533"/>
    <w:pPr>
      <w:jc w:val="both"/>
    </w:pPr>
    <w:rPr>
      <w:rFonts w:ascii="Arial" w:eastAsia="Times New Roman" w:hAnsi="Arial"/>
      <w:sz w:val="24"/>
    </w:rPr>
  </w:style>
  <w:style w:type="character" w:customStyle="1" w:styleId="CharChar11">
    <w:name w:val="Char Char1_1"/>
    <w:rsid w:val="00663533"/>
    <w:rPr>
      <w:lang w:val="pt-BR" w:eastAsia="pt-BR" w:bidi="ar-SA"/>
    </w:rPr>
  </w:style>
  <w:style w:type="paragraph" w:customStyle="1" w:styleId="xmsonormal">
    <w:name w:val="x_msonormal"/>
    <w:basedOn w:val="Normal"/>
    <w:rsid w:val="00663533"/>
    <w:pPr>
      <w:spacing w:before="100" w:beforeAutospacing="1" w:after="100" w:afterAutospacing="1" w:line="240" w:lineRule="auto"/>
    </w:pPr>
    <w:rPr>
      <w:rFonts w:ascii="Times New Roman" w:eastAsia="Times New Roman" w:hAnsi="Times New Roman"/>
      <w:sz w:val="24"/>
      <w:szCs w:val="24"/>
      <w:lang w:eastAsia="pt-BR"/>
    </w:rPr>
  </w:style>
  <w:style w:type="character" w:styleId="PageNumber">
    <w:name w:val="page number"/>
    <w:basedOn w:val="DefaultParagraphFont"/>
    <w:rsid w:val="00663533"/>
  </w:style>
  <w:style w:type="character" w:customStyle="1" w:styleId="WW-Absatz-Standardschriftart1">
    <w:name w:val="WW-Absatz-Standardschriftart1"/>
    <w:rsid w:val="00663533"/>
  </w:style>
  <w:style w:type="paragraph" w:customStyle="1" w:styleId="western">
    <w:name w:val="western"/>
    <w:basedOn w:val="Normal"/>
    <w:rsid w:val="00663533"/>
    <w:pPr>
      <w:spacing w:before="100" w:beforeAutospacing="1" w:after="0" w:line="240" w:lineRule="auto"/>
    </w:pPr>
    <w:rPr>
      <w:rFonts w:ascii="Times New Roman" w:eastAsia="Times New Roman" w:hAnsi="Times New Roman"/>
      <w:b/>
      <w:bCs/>
      <w:sz w:val="32"/>
      <w:szCs w:val="32"/>
      <w:lang w:eastAsia="pt-BR"/>
    </w:rPr>
  </w:style>
  <w:style w:type="character" w:customStyle="1" w:styleId="WW8Num4z1">
    <w:name w:val="WW8Num4z1"/>
    <w:rsid w:val="00663533"/>
    <w:rPr>
      <w:rFonts w:ascii="Times New Roman" w:eastAsia="Times New Roman" w:hAnsi="Times New Roman" w:cs="Times New Roman"/>
    </w:rPr>
  </w:style>
  <w:style w:type="character" w:customStyle="1" w:styleId="WW8Num1z3">
    <w:name w:val="WW8Num1z3"/>
    <w:rsid w:val="00663533"/>
  </w:style>
  <w:style w:type="character" w:customStyle="1" w:styleId="Smbolosdenumerao">
    <w:name w:val="Símbolos de numeração"/>
    <w:rsid w:val="00663533"/>
  </w:style>
  <w:style w:type="paragraph" w:customStyle="1" w:styleId="Ttulo1">
    <w:name w:val="Título1"/>
    <w:basedOn w:val="Normal"/>
    <w:next w:val="BodyText"/>
    <w:rsid w:val="00663533"/>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styleId="List">
    <w:name w:val="List"/>
    <w:basedOn w:val="BodyText"/>
    <w:rsid w:val="00663533"/>
    <w:pPr>
      <w:widowControl w:val="0"/>
    </w:pPr>
    <w:rPr>
      <w:rFonts w:ascii="Times New Roman" w:eastAsia="Lucida Sans Unicode" w:hAnsi="Times New Roman" w:cs="Mangal"/>
      <w:kern w:val="1"/>
      <w:szCs w:val="24"/>
      <w:lang w:eastAsia="hi-IN" w:bidi="hi-IN"/>
    </w:rPr>
  </w:style>
  <w:style w:type="paragraph" w:customStyle="1" w:styleId="Legenda1">
    <w:name w:val="Legenda1"/>
    <w:basedOn w:val="Normal"/>
    <w:rsid w:val="00663533"/>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ndice">
    <w:name w:val="Índice"/>
    <w:basedOn w:val="Normal"/>
    <w:rsid w:val="00663533"/>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table" w:customStyle="1" w:styleId="TableNormal0">
    <w:name w:val="Table Normal_0"/>
    <w:uiPriority w:val="2"/>
    <w:semiHidden/>
    <w:unhideWhenUsed/>
    <w:qFormat/>
    <w:rsid w:val="0066353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63533"/>
    <w:pPr>
      <w:widowControl w:val="0"/>
      <w:autoSpaceDE w:val="0"/>
      <w:autoSpaceDN w:val="0"/>
      <w:spacing w:after="0" w:line="240" w:lineRule="auto"/>
      <w:jc w:val="right"/>
    </w:pPr>
    <w:rPr>
      <w:rFonts w:ascii="Trebuchet MS" w:eastAsia="Trebuchet MS" w:hAnsi="Trebuchet MS" w:cs="Trebuchet MS"/>
      <w:lang w:val="pt-PT"/>
    </w:rPr>
  </w:style>
  <w:style w:type="paragraph" w:customStyle="1" w:styleId="TableContents">
    <w:name w:val="Table Contents"/>
    <w:basedOn w:val="Standard"/>
    <w:rsid w:val="00663533"/>
    <w:pPr>
      <w:suppressLineNumbers/>
      <w:tabs>
        <w:tab w:val="left" w:pos="709"/>
      </w:tabs>
      <w:spacing w:line="200" w:lineRule="atLeast"/>
      <w:textAlignment w:val="baseline"/>
    </w:pPr>
    <w:rPr>
      <w:color w:val="000000"/>
      <w:sz w:val="24"/>
      <w:szCs w:val="24"/>
      <w:lang w:bidi="hi-IN"/>
    </w:rPr>
  </w:style>
  <w:style w:type="numbering" w:customStyle="1" w:styleId="WWNum2">
    <w:name w:val="WWNum2"/>
    <w:basedOn w:val="NoList"/>
    <w:rsid w:val="00663533"/>
    <w:pPr>
      <w:numPr>
        <w:numId w:val="86"/>
      </w:numPr>
    </w:pPr>
  </w:style>
  <w:style w:type="paragraph" w:customStyle="1" w:styleId="xl63">
    <w:name w:val="xl63"/>
    <w:basedOn w:val="Normal"/>
    <w:rsid w:val="0066353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color w:val="000000"/>
      <w:sz w:val="18"/>
      <w:szCs w:val="18"/>
      <w:lang w:eastAsia="pt-BR"/>
    </w:rPr>
  </w:style>
  <w:style w:type="paragraph" w:customStyle="1" w:styleId="xl64">
    <w:name w:val="xl64"/>
    <w:basedOn w:val="Normal"/>
    <w:rsid w:val="00663533"/>
    <w:pPr>
      <w:pBdr>
        <w:bottom w:val="single" w:sz="8" w:space="0" w:color="auto"/>
        <w:right w:val="single" w:sz="8" w:space="0" w:color="auto"/>
      </w:pBdr>
      <w:spacing w:before="100" w:beforeAutospacing="1" w:after="100" w:afterAutospacing="1" w:line="240" w:lineRule="auto"/>
      <w:textAlignment w:val="center"/>
    </w:pPr>
    <w:rPr>
      <w:rFonts w:eastAsia="Times New Roman" w:cs="Calibri"/>
      <w:color w:val="000000"/>
      <w:sz w:val="18"/>
      <w:szCs w:val="18"/>
      <w:lang w:eastAsia="pt-BR"/>
    </w:rPr>
  </w:style>
  <w:style w:type="character" w:customStyle="1" w:styleId="titulo">
    <w:name w:val="titulo"/>
    <w:basedOn w:val="DefaultParagraphFont"/>
    <w:rsid w:val="00663533"/>
  </w:style>
  <w:style w:type="character" w:customStyle="1" w:styleId="label">
    <w:name w:val="label"/>
    <w:basedOn w:val="DefaultParagraphFont"/>
    <w:rsid w:val="00663533"/>
  </w:style>
  <w:style w:type="paragraph" w:customStyle="1" w:styleId="data-publicacao">
    <w:name w:val="data-publicacao"/>
    <w:basedOn w:val="Normal"/>
    <w:rsid w:val="006635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body">
    <w:name w:val="Text body"/>
    <w:basedOn w:val="Standard"/>
    <w:rsid w:val="00663533"/>
    <w:pPr>
      <w:textAlignment w:val="baseline"/>
    </w:pPr>
    <w:rPr>
      <w:b/>
      <w:bCs/>
      <w:sz w:val="32"/>
      <w:szCs w:val="24"/>
    </w:rPr>
  </w:style>
  <w:style w:type="paragraph" w:customStyle="1" w:styleId="xl84">
    <w:name w:val="xl84"/>
    <w:basedOn w:val="Normal"/>
    <w:rsid w:val="00663533"/>
    <w:pPr>
      <w:pBdr>
        <w:top w:val="single" w:sz="4" w:space="0" w:color="auto"/>
        <w:left w:val="single" w:sz="4" w:space="0" w:color="auto"/>
        <w:bottom w:val="single" w:sz="8" w:space="0" w:color="auto"/>
        <w:right w:val="single" w:sz="4"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5">
    <w:name w:val="xl85"/>
    <w:basedOn w:val="Normal"/>
    <w:rsid w:val="00663533"/>
    <w:pPr>
      <w:pBdr>
        <w:top w:val="single" w:sz="4" w:space="0" w:color="auto"/>
        <w:left w:val="single" w:sz="4" w:space="0" w:color="auto"/>
        <w:bottom w:val="single" w:sz="8" w:space="0" w:color="auto"/>
        <w:right w:val="single" w:sz="4"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6">
    <w:name w:val="xl86"/>
    <w:basedOn w:val="Normal"/>
    <w:rsid w:val="00663533"/>
    <w:pPr>
      <w:pBdr>
        <w:top w:val="single" w:sz="4" w:space="0" w:color="auto"/>
        <w:left w:val="single" w:sz="4" w:space="0" w:color="auto"/>
        <w:bottom w:val="single" w:sz="8" w:space="0" w:color="auto"/>
        <w:right w:val="single" w:sz="8"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7">
    <w:name w:val="xl87"/>
    <w:basedOn w:val="Normal"/>
    <w:rsid w:val="00663533"/>
    <w:pPr>
      <w:pBdr>
        <w:top w:val="single" w:sz="4" w:space="0" w:color="auto"/>
        <w:left w:val="single" w:sz="4" w:space="0" w:color="auto"/>
        <w:bottom w:val="single" w:sz="8" w:space="0" w:color="auto"/>
        <w:right w:val="single" w:sz="8"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8">
    <w:name w:val="xl88"/>
    <w:basedOn w:val="Normal"/>
    <w:rsid w:val="00663533"/>
    <w:pPr>
      <w:pBdr>
        <w:top w:val="single" w:sz="4" w:space="0" w:color="auto"/>
        <w:bottom w:val="single" w:sz="4" w:space="0" w:color="auto"/>
        <w:right w:val="single" w:sz="8" w:space="0" w:color="auto"/>
      </w:pBdr>
      <w:shd w:val="clear" w:color="000000" w:fill="E7E6E6"/>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89">
    <w:name w:val="xl89"/>
    <w:basedOn w:val="Normal"/>
    <w:rsid w:val="00663533"/>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90">
    <w:name w:val="xl90"/>
    <w:basedOn w:val="Normal"/>
    <w:rsid w:val="0066353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91">
    <w:name w:val="xl91"/>
    <w:basedOn w:val="Normal"/>
    <w:rsid w:val="006635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92">
    <w:name w:val="xl92"/>
    <w:basedOn w:val="Normal"/>
    <w:rsid w:val="006635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93">
    <w:name w:val="xl93"/>
    <w:basedOn w:val="Normal"/>
    <w:rsid w:val="00663533"/>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94">
    <w:name w:val="xl94"/>
    <w:basedOn w:val="Normal"/>
    <w:rsid w:val="00663533"/>
    <w:pPr>
      <w:pBdr>
        <w:top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95">
    <w:name w:val="xl95"/>
    <w:basedOn w:val="Normal"/>
    <w:rsid w:val="00663533"/>
    <w:pPr>
      <w:pBdr>
        <w:top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sz w:val="18"/>
      <w:szCs w:val="18"/>
      <w:lang w:eastAsia="pt-BR"/>
    </w:rPr>
  </w:style>
  <w:style w:type="paragraph" w:customStyle="1" w:styleId="xl96">
    <w:name w:val="xl96"/>
    <w:basedOn w:val="Normal"/>
    <w:rsid w:val="00663533"/>
    <w:pPr>
      <w:pBdr>
        <w:top w:val="single" w:sz="8" w:space="0" w:color="auto"/>
        <w:left w:val="single" w:sz="4" w:space="0" w:color="auto"/>
        <w:right w:val="single" w:sz="8"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97">
    <w:name w:val="xl97"/>
    <w:basedOn w:val="Normal"/>
    <w:rsid w:val="00663533"/>
    <w:pPr>
      <w:pBdr>
        <w:left w:val="single" w:sz="4" w:space="0" w:color="auto"/>
        <w:bottom w:val="single" w:sz="4" w:space="0" w:color="auto"/>
        <w:right w:val="single" w:sz="8"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98">
    <w:name w:val="xl98"/>
    <w:basedOn w:val="Normal"/>
    <w:rsid w:val="0066353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sz w:val="18"/>
      <w:szCs w:val="18"/>
      <w:lang w:eastAsia="pt-BR"/>
    </w:rPr>
  </w:style>
  <w:style w:type="paragraph" w:customStyle="1" w:styleId="xl99">
    <w:name w:val="xl99"/>
    <w:basedOn w:val="Normal"/>
    <w:rsid w:val="00663533"/>
    <w:pPr>
      <w:pBdr>
        <w:top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sz w:val="18"/>
      <w:szCs w:val="18"/>
      <w:lang w:eastAsia="pt-BR"/>
    </w:rPr>
  </w:style>
  <w:style w:type="paragraph" w:customStyle="1" w:styleId="xl100">
    <w:name w:val="xl100"/>
    <w:basedOn w:val="Normal"/>
    <w:rsid w:val="0066353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101">
    <w:name w:val="xl101"/>
    <w:basedOn w:val="Normal"/>
    <w:rsid w:val="00663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olor w:val="000000"/>
      <w:sz w:val="18"/>
      <w:szCs w:val="18"/>
      <w:lang w:eastAsia="pt-BR"/>
    </w:rPr>
  </w:style>
  <w:style w:type="paragraph" w:customStyle="1" w:styleId="xl102">
    <w:name w:val="xl102"/>
    <w:basedOn w:val="Normal"/>
    <w:rsid w:val="00663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103">
    <w:name w:val="xl103"/>
    <w:basedOn w:val="Normal"/>
    <w:rsid w:val="00663533"/>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104">
    <w:name w:val="xl104"/>
    <w:basedOn w:val="Normal"/>
    <w:rsid w:val="00663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105">
    <w:name w:val="xl105"/>
    <w:basedOn w:val="Normal"/>
    <w:rsid w:val="00663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106">
    <w:name w:val="xl106"/>
    <w:basedOn w:val="Normal"/>
    <w:rsid w:val="006635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107">
    <w:name w:val="xl107"/>
    <w:basedOn w:val="Normal"/>
    <w:rsid w:val="00663533"/>
    <w:pPr>
      <w:pBdr>
        <w:top w:val="single" w:sz="4" w:space="0" w:color="auto"/>
        <w:bottom w:val="single" w:sz="8" w:space="0" w:color="auto"/>
        <w:right w:val="single" w:sz="4"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Metadata/LabelInfo.xml><?xml version="1.0" encoding="utf-8"?>
<clbl:labelList xmlns:clbl="http://schemas.microsoft.com/office/2020/mipLabelMetadata">
  <clbl:label id="{3352aca4-2b68-4d11-9c31-c6ecf39cf8e2}" enabled="0" method="" siteId="{3352aca4-2b68-4d11-9c31-c6ecf39cf8e2}"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7</Pages>
  <Words>2488</Words>
  <Characters>13437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Eder</dc:creator>
  <cp:lastModifiedBy>Câmara Municipal Várzea Paulista</cp:lastModifiedBy>
  <cp:revision>4</cp:revision>
  <cp:lastPrinted>2024-02-07T15:32:00Z</cp:lastPrinted>
  <dcterms:created xsi:type="dcterms:W3CDTF">2026-04-28T15:37:00Z</dcterms:created>
  <dcterms:modified xsi:type="dcterms:W3CDTF">2026-04-28T15:54:00Z</dcterms:modified>
</cp:coreProperties>
</file>