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6E4D82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1324E">
        <w:rPr>
          <w:rFonts w:ascii="Times New Roman" w:hAnsi="Times New Roman"/>
          <w:b/>
          <w:sz w:val="24"/>
          <w:szCs w:val="24"/>
        </w:rPr>
        <w:t>28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04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536AAC" w14:paraId="19B1778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71324E" w14:paraId="1507B702" w14:textId="5BAAA3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324E">
        <w:rPr>
          <w:rFonts w:ascii="Times New Roman" w:hAnsi="Times New Roman"/>
          <w:b/>
          <w:bCs/>
          <w:sz w:val="24"/>
          <w:szCs w:val="24"/>
        </w:rPr>
        <w:t>Assunto:</w:t>
      </w:r>
      <w:r w:rsidRPr="0071324E">
        <w:rPr>
          <w:rFonts w:ascii="Times New Roman" w:hAnsi="Times New Roman"/>
          <w:b/>
          <w:sz w:val="24"/>
          <w:szCs w:val="24"/>
        </w:rPr>
        <w:t xml:space="preserve"> </w:t>
      </w:r>
      <w:r w:rsidRPr="00A22797" w:rsidR="00A22797">
        <w:rPr>
          <w:rFonts w:ascii="Times New Roman" w:hAnsi="Times New Roman"/>
          <w:bCs/>
          <w:sz w:val="24"/>
          <w:szCs w:val="24"/>
        </w:rPr>
        <w:t>Operação tapa-buracos na Rua Itororó, especialmente na altura do nº 193, na Vila Iguaçu.</w:t>
      </w:r>
    </w:p>
    <w:p w:rsidR="0071324E" w:rsidRPr="006F74A0" w:rsidP="0071324E" w14:paraId="2F304D9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P="0071324E" w14:paraId="4AC52C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A22797" w:rsidP="00A22797" w14:paraId="40C5F39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sz w:val="24"/>
          <w:szCs w:val="24"/>
        </w:rPr>
        <w:t>CONSIDERANDO que a conservação da malha viária é fundamental para garantir a segurança no trânsito e a adequada mobilidade urbana;</w:t>
      </w:r>
    </w:p>
    <w:p w:rsidR="00A22797" w:rsidRPr="00A22797" w:rsidP="00A22797" w14:paraId="051FD92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A22797" w:rsidP="00A22797" w14:paraId="31DB78F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sz w:val="24"/>
          <w:szCs w:val="24"/>
        </w:rPr>
        <w:t>CONSIDERANDO que a Rua Itororó, na Vila Iguaçu, apresenta irregularidades em sua pavimentação ao longo de sua extensão;</w:t>
      </w:r>
    </w:p>
    <w:p w:rsidR="00A22797" w:rsidRPr="00A22797" w:rsidP="00A22797" w14:paraId="4BBBE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A22797" w:rsidP="00A22797" w14:paraId="02B8A86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sz w:val="24"/>
          <w:szCs w:val="24"/>
        </w:rPr>
        <w:t>CONSIDERANDO que, na altura do nº 193, há buracos que comprometem a trafegabilidade, podendo causar danos a veículos e riscos de acidentes;</w:t>
      </w:r>
    </w:p>
    <w:p w:rsidR="00A22797" w:rsidRPr="00A22797" w:rsidP="00A22797" w14:paraId="01210D6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A22797" w:rsidP="00A22797" w14:paraId="6C0AD7D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sz w:val="24"/>
          <w:szCs w:val="24"/>
        </w:rPr>
        <w:t>CONSIDERANDO que a situação tende a se agravar com a ação do tempo e das chuvas, aumentando os prejuízos aos munícipes;</w:t>
      </w:r>
    </w:p>
    <w:p w:rsidR="00A22797" w:rsidRPr="00A22797" w:rsidP="00A22797" w14:paraId="770669B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A22797" w:rsidP="00A22797" w14:paraId="4C13C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sz w:val="24"/>
          <w:szCs w:val="24"/>
        </w:rPr>
        <w:t>CONSIDERANDO, por fim, que a realização de operação tapa-buracos é medida simples e eficaz para restabelecer condições seguras de uso da via;</w:t>
      </w:r>
    </w:p>
    <w:p w:rsidR="00A22797" w:rsidRPr="00A22797" w:rsidP="00A22797" w14:paraId="2E161ED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A22797" w:rsidP="00A22797" w14:paraId="21AA13B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sz w:val="24"/>
          <w:szCs w:val="24"/>
        </w:rPr>
        <w:t>Pelas razões expostas,</w:t>
      </w:r>
    </w:p>
    <w:p w:rsidR="00A22797" w:rsidRPr="00A22797" w:rsidP="00A22797" w14:paraId="14C4409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P="00A22797" w14:paraId="7378B255" w14:textId="47EF59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797">
        <w:rPr>
          <w:rFonts w:ascii="Times New Roman" w:hAnsi="Times New Roman"/>
          <w:b/>
          <w:bCs/>
          <w:sz w:val="24"/>
          <w:szCs w:val="24"/>
        </w:rPr>
        <w:t>Indico ao Excelentíssimo</w:t>
      </w:r>
      <w:r w:rsidRPr="00A22797">
        <w:rPr>
          <w:rFonts w:ascii="Times New Roman" w:hAnsi="Times New Roman"/>
          <w:sz w:val="24"/>
          <w:szCs w:val="24"/>
        </w:rPr>
        <w:t xml:space="preserve"> Sr. Prefeito Municipal que determine aos setores competentes a adoção das providências necessárias para a realização de operação tapa-buracos em toda a extensão da Rua Itororó, com atenção especial à altura do nº 193, na Vila Iguaçu, garantindo melhores condições de tráfego e segurança aos usuários.</w:t>
      </w:r>
    </w:p>
    <w:p w:rsidR="00A22797" w:rsidP="0071324E" w14:paraId="56D6974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P="0071324E" w14:paraId="2C6DEA0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P="0071324E" w14:paraId="0DF8C5F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71324E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3AF8E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28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abril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6494B7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132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04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6560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79375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1A65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2026-04-24T17:22:00Z</dcterms:created>
  <dcterms:modified xsi:type="dcterms:W3CDTF">2026-04-24T17:22:00Z</dcterms:modified>
</cp:coreProperties>
</file>