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5D61C041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509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0A1971F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10/04/2026</w:t>
      </w:r>
    </w:p>
    <w:p w:rsidR="00633F22" w:rsidRPr="007E1278" w:rsidP="00BD3F6D" w14:paraId="0D36610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3087/2026</w:t>
      </w:r>
    </w:p>
    <w:p w:rsidR="00807D99" w:rsidRPr="007E1278" w:rsidP="00BD3F6D" w14:paraId="7A35483E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92178A5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6303F" w14:paraId="441E312D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Limpeza de galeria de águas pluviais na Rua Ananatuba, próximo à esquina com a Rua Itaguá, no Parque Guarani.</w:t>
      </w:r>
    </w:p>
    <w:p w:rsidR="0036303F" w:rsidP="0036303F" w14:paraId="25CB3448" w14:textId="70B3C8B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001895" cy="2076450"/>
            <wp:effectExtent l="0" t="0" r="8255" b="0"/>
            <wp:docPr id="12508811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804053" name="Imagem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26" b="67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303F" w:rsidRPr="0036303F" w:rsidP="0036303F" w14:paraId="2503C879" w14:textId="406B93A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36303F">
        <w:rPr>
          <w:rFonts w:ascii="Times New Roman" w:hAnsi="Times New Roman"/>
          <w:bCs/>
          <w:sz w:val="24"/>
          <w:szCs w:val="24"/>
        </w:rPr>
        <w:t>CONSIDERANDO que a limpeza periódica das galerias de águas pluviais é fundamental para garantir o pleno funcionamento do sistema de drenagem urbana;</w:t>
      </w:r>
    </w:p>
    <w:p w:rsidR="0036303F" w:rsidRPr="0036303F" w:rsidP="0036303F" w14:paraId="1D2E7F29" w14:textId="7A0BA91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36303F">
        <w:rPr>
          <w:rFonts w:ascii="Times New Roman" w:hAnsi="Times New Roman"/>
          <w:bCs/>
          <w:sz w:val="24"/>
          <w:szCs w:val="24"/>
        </w:rPr>
        <w:t>CONSIDERANDO que o acúmulo de resíduos pode ocasionar entupimentos, contribuindo para alagamentos e transtornos à população local;</w:t>
      </w:r>
    </w:p>
    <w:p w:rsidR="0036303F" w:rsidRPr="0036303F" w:rsidP="0036303F" w14:paraId="3B147F83" w14:textId="2C63694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36303F">
        <w:rPr>
          <w:rFonts w:ascii="Times New Roman" w:hAnsi="Times New Roman"/>
          <w:bCs/>
          <w:sz w:val="24"/>
          <w:szCs w:val="24"/>
        </w:rPr>
        <w:t>CONSIDERANDO que a manutenção preventiva contribui para a conservação da via pública e para a melhoria das condições sanitárias da região.</w:t>
      </w:r>
    </w:p>
    <w:p w:rsidR="0036303F" w:rsidRPr="0036303F" w:rsidP="0036303F" w14:paraId="0D93B8CF" w14:textId="7CCB3F14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36303F">
        <w:rPr>
          <w:rFonts w:ascii="Times New Roman" w:hAnsi="Times New Roman"/>
          <w:bCs/>
          <w:sz w:val="24"/>
          <w:szCs w:val="24"/>
        </w:rPr>
        <w:t>Assim sendo,</w:t>
      </w:r>
    </w:p>
    <w:p w:rsidR="0036303F" w:rsidRPr="0036303F" w:rsidP="0036303F" w14:paraId="77259B9D" w14:textId="1C3FE47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6303F">
        <w:rPr>
          <w:rFonts w:ascii="Times New Roman" w:hAnsi="Times New Roman"/>
          <w:b/>
          <w:bCs/>
          <w:sz w:val="24"/>
          <w:szCs w:val="24"/>
        </w:rPr>
        <w:t>INDICO</w:t>
      </w:r>
      <w:r w:rsidRPr="0036303F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 </w:t>
      </w:r>
      <w:r w:rsidRPr="0036303F">
        <w:rPr>
          <w:rFonts w:ascii="Times New Roman" w:hAnsi="Times New Roman"/>
          <w:b/>
          <w:bCs/>
          <w:sz w:val="24"/>
          <w:szCs w:val="24"/>
        </w:rPr>
        <w:t xml:space="preserve">Limpeza de galeria de águas pluviais na Rua </w:t>
      </w:r>
      <w:r w:rsidRPr="0036303F">
        <w:rPr>
          <w:rFonts w:ascii="Times New Roman" w:hAnsi="Times New Roman"/>
          <w:b/>
          <w:bCs/>
          <w:sz w:val="24"/>
          <w:szCs w:val="24"/>
        </w:rPr>
        <w:t>Ananatuba</w:t>
      </w:r>
      <w:r w:rsidRPr="0036303F">
        <w:rPr>
          <w:rFonts w:ascii="Times New Roman" w:hAnsi="Times New Roman"/>
          <w:b/>
          <w:bCs/>
          <w:sz w:val="24"/>
          <w:szCs w:val="24"/>
        </w:rPr>
        <w:t>, próximo à esquina com a Rua Itaguá, no Parque Guarani.</w:t>
      </w:r>
    </w:p>
    <w:p w:rsidR="0039516A" w:rsidRPr="0039516A" w:rsidP="0036303F" w14:paraId="2046E51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AD0178C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7C242E6C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1315D9E7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10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48551F5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04A08E8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1E886174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710F7083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85C3577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047C1B6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4DCD49AE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33298A" w14:textId="2DD785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6303F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36303F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36303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57907B0A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5CCD1EE0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442654F6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56651037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7E2BFFF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612131B3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4BE25C2F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9736038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986186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290036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17C97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33BFF8C1" w14:textId="77777777">
    <w:pPr>
      <w:rPr>
        <w:rFonts w:ascii="Old English Text MT" w:hAnsi="Old English Text MT"/>
        <w:b/>
        <w:sz w:val="28"/>
      </w:rPr>
    </w:pPr>
  </w:p>
  <w:p w:rsidR="0013240D" w14:paraId="66B6DD6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309B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303F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0A0A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2ECE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2026-04-13T12:35:00Z</dcterms:created>
  <dcterms:modified xsi:type="dcterms:W3CDTF">2026-04-13T12:35:00Z</dcterms:modified>
</cp:coreProperties>
</file>