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4D687D2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3D6E47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B4D1F" w:rsidRPr="00F72A43" w:rsidP="00EB4ACF" w14:paraId="20427DE0" w14:textId="10D8E88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400050</wp:posOffset>
            </wp:positionV>
            <wp:extent cx="4999355" cy="2495550"/>
            <wp:effectExtent l="0" t="0" r="0" b="0"/>
            <wp:wrapTopAndBottom/>
            <wp:docPr id="11455070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87651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454" b="36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5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B4D1F">
        <w:rPr>
          <w:rFonts w:ascii="Times New Roman" w:hAnsi="Times New Roman"/>
          <w:b/>
          <w:bCs/>
          <w:noProof/>
          <w:sz w:val="24"/>
          <w:szCs w:val="24"/>
        </w:rPr>
        <w:t>Roçagem e limpeza de área pública localizada na Rua Orlando Fávaro, a partir do nº 1.108, no Jardim Novo Mundo.</w:t>
      </w:r>
    </w:p>
    <w:p w:rsidR="00AB4D1F" w:rsidRPr="00AB4D1F" w:rsidP="00AB4D1F" w14:paraId="0DC0EE8F" w14:textId="704241F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B4D1F">
        <w:rPr>
          <w:rFonts w:ascii="Times New Roman" w:hAnsi="Times New Roman"/>
          <w:bCs/>
          <w:sz w:val="24"/>
          <w:szCs w:val="24"/>
        </w:rPr>
        <w:t>CONSIDERANDO o crescimento excessivo de vegetação, que contribui para o acúmulo de resíduos e proliferação de insetos e animais peçonhentos;</w:t>
      </w:r>
    </w:p>
    <w:p w:rsidR="00AB4D1F" w:rsidRPr="00AB4D1F" w:rsidP="00AB4D1F" w14:paraId="3D8CA7FC" w14:textId="0234D5F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B4D1F">
        <w:rPr>
          <w:rFonts w:ascii="Times New Roman" w:hAnsi="Times New Roman"/>
          <w:bCs/>
          <w:sz w:val="24"/>
          <w:szCs w:val="24"/>
        </w:rPr>
        <w:t>CONSIDERANDO a necessidade de garantir melhores condições de segurança e bem-estar aos moradores da região;</w:t>
      </w:r>
    </w:p>
    <w:p w:rsidR="00685A49" w:rsidP="00AB4D1F" w14:paraId="5BB51049" w14:textId="40BC9D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B4D1F">
        <w:rPr>
          <w:rFonts w:ascii="Times New Roman" w:hAnsi="Times New Roman"/>
          <w:bCs/>
          <w:sz w:val="24"/>
          <w:szCs w:val="24"/>
        </w:rPr>
        <w:t>CONSIDERANDO a importância da manutenção periódica de áreas públicas para preservação do espaço urbano e qualidade de vida da população.</w:t>
      </w:r>
    </w:p>
    <w:p w:rsidR="00AB4D1F" w:rsidP="00AB4D1F" w14:paraId="23F1958B" w14:textId="6457A70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5E9800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2B36" w:rsidRPr="00CA2B36" w:rsidP="00CA2B36" w14:paraId="54FF3325" w14:textId="0FFE5AC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AB4D1F" w:rsidR="00AB4D1F">
        <w:rPr>
          <w:rFonts w:ascii="Times New Roman" w:hAnsi="Times New Roman"/>
          <w:b/>
          <w:bCs/>
          <w:noProof/>
          <w:sz w:val="24"/>
          <w:szCs w:val="24"/>
        </w:rPr>
        <w:t>Roçagem e limpeza de área pública localizada na Rua Orlando Fávaro, a partir do nº 1.108, no Jardim Novo Mundo.</w:t>
      </w: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C0" w:rsidRPr="00E944D8" w:rsidP="00FA6025" w14:paraId="09A923C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727FA53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9007C0">
        <w:rPr>
          <w:rFonts w:ascii="Times New Roman" w:hAnsi="Times New Roman"/>
          <w:bCs/>
          <w:sz w:val="24"/>
          <w:szCs w:val="24"/>
        </w:rPr>
        <w:t>0</w:t>
      </w:r>
      <w:r w:rsidR="00EB4ACF">
        <w:rPr>
          <w:rFonts w:ascii="Times New Roman" w:hAnsi="Times New Roman"/>
          <w:bCs/>
          <w:sz w:val="24"/>
          <w:szCs w:val="24"/>
        </w:rPr>
        <w:t>7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81473008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6428013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56DA2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635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409B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E6980"/>
    <w:rsid w:val="005F1FA5"/>
    <w:rsid w:val="005F5150"/>
    <w:rsid w:val="005F59E3"/>
    <w:rsid w:val="005F6774"/>
    <w:rsid w:val="006044EA"/>
    <w:rsid w:val="006047CF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5A49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0F18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4D1F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842"/>
    <w:rsid w:val="00B8590C"/>
    <w:rsid w:val="00B87C35"/>
    <w:rsid w:val="00B91285"/>
    <w:rsid w:val="00B940FF"/>
    <w:rsid w:val="00B94218"/>
    <w:rsid w:val="00B95453"/>
    <w:rsid w:val="00B956E7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4DD3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694D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4ACF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274A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0CF7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2026-04-06T19:44:00Z</dcterms:created>
  <dcterms:modified xsi:type="dcterms:W3CDTF">2026-04-07T12:57:00Z</dcterms:modified>
</cp:coreProperties>
</file>