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D051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724A90C9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1A1554C" w14:textId="6DDEDB45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A66430">
        <w:rPr>
          <w:rFonts w:ascii="Times New Roman" w:hAnsi="Times New Roman"/>
          <w:b/>
          <w:bCs/>
          <w:sz w:val="24"/>
          <w:szCs w:val="24"/>
        </w:rPr>
        <w:t>55</w:t>
      </w:r>
      <w:r w:rsidR="00616B8C">
        <w:rPr>
          <w:rFonts w:ascii="Times New Roman" w:hAnsi="Times New Roman"/>
          <w:b/>
          <w:bCs/>
          <w:sz w:val="24"/>
          <w:szCs w:val="24"/>
        </w:rPr>
        <w:t>/202</w:t>
      </w:r>
      <w:r w:rsidR="00A66430">
        <w:rPr>
          <w:rFonts w:ascii="Times New Roman" w:hAnsi="Times New Roman"/>
          <w:b/>
          <w:bCs/>
          <w:sz w:val="24"/>
          <w:szCs w:val="24"/>
        </w:rPr>
        <w:t>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A66430">
        <w:rPr>
          <w:rFonts w:ascii="Times New Roman" w:hAnsi="Times New Roman"/>
          <w:b/>
          <w:bCs/>
          <w:sz w:val="24"/>
          <w:szCs w:val="24"/>
        </w:rPr>
        <w:t xml:space="preserve">Constituição, Justiça e Redação Final,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36FB4">
        <w:rPr>
          <w:rFonts w:ascii="Times New Roman" w:hAnsi="Times New Roman"/>
          <w:b/>
          <w:bCs/>
          <w:sz w:val="24"/>
          <w:szCs w:val="24"/>
        </w:rPr>
        <w:t>0</w:t>
      </w:r>
      <w:r w:rsidR="00A66430">
        <w:rPr>
          <w:rFonts w:ascii="Times New Roman" w:hAnsi="Times New Roman"/>
          <w:b/>
          <w:bCs/>
          <w:sz w:val="24"/>
          <w:szCs w:val="24"/>
        </w:rPr>
        <w:t>8</w:t>
      </w:r>
      <w:r w:rsidR="00C33926">
        <w:rPr>
          <w:rFonts w:ascii="Times New Roman" w:hAnsi="Times New Roman"/>
          <w:b/>
          <w:bCs/>
          <w:sz w:val="24"/>
          <w:szCs w:val="24"/>
        </w:rPr>
        <w:t>/202</w:t>
      </w:r>
      <w:r w:rsidR="00A66430">
        <w:rPr>
          <w:rFonts w:ascii="Times New Roman" w:hAnsi="Times New Roman"/>
          <w:b/>
          <w:bCs/>
          <w:sz w:val="24"/>
          <w:szCs w:val="24"/>
        </w:rPr>
        <w:t>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A66430">
        <w:rPr>
          <w:rFonts w:ascii="Times New Roman" w:hAnsi="Times New Roman"/>
          <w:b/>
          <w:bCs/>
          <w:sz w:val="24"/>
          <w:szCs w:val="24"/>
        </w:rPr>
        <w:t>Saúde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A66430">
        <w:rPr>
          <w:rFonts w:ascii="Times New Roman" w:hAnsi="Times New Roman"/>
          <w:sz w:val="24"/>
          <w:szCs w:val="24"/>
        </w:rPr>
        <w:t>dezesseis de abril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A66430">
        <w:rPr>
          <w:rFonts w:ascii="Times New Roman" w:hAnsi="Times New Roman"/>
          <w:b/>
          <w:bCs/>
          <w:sz w:val="24"/>
          <w:szCs w:val="24"/>
        </w:rPr>
        <w:t>16/04/2026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5521C34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10B755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026945C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BA63284" w14:textId="7D70A005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A66430">
        <w:rPr>
          <w:rFonts w:ascii="Times New Roman" w:hAnsi="Times New Roman"/>
          <w:sz w:val="24"/>
          <w:szCs w:val="24"/>
        </w:rPr>
        <w:t>01 de abril de 2026.</w:t>
      </w:r>
    </w:p>
    <w:p w14:paraId="7A7F0F90" w14:textId="77777777" w:rsidR="00A66430" w:rsidRPr="004139B5" w:rsidRDefault="00A6643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ECC24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E603D9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2E5E71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06EA0141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5A3EC9D1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35D14166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37C6C42A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5F605E7D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3C6F" w14:textId="77777777" w:rsidR="00BF0FE5" w:rsidRDefault="00BF0FE5">
      <w:pPr>
        <w:spacing w:after="0" w:line="240" w:lineRule="auto"/>
      </w:pPr>
      <w:r>
        <w:separator/>
      </w:r>
    </w:p>
  </w:endnote>
  <w:endnote w:type="continuationSeparator" w:id="0">
    <w:p w14:paraId="1E1DF842" w14:textId="77777777" w:rsidR="00BF0FE5" w:rsidRDefault="00BF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782D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D1FFF09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E308" w14:textId="77777777" w:rsidR="00BF0FE5" w:rsidRDefault="00BF0FE5">
      <w:pPr>
        <w:spacing w:after="0" w:line="240" w:lineRule="auto"/>
      </w:pPr>
      <w:r>
        <w:separator/>
      </w:r>
    </w:p>
  </w:footnote>
  <w:footnote w:type="continuationSeparator" w:id="0">
    <w:p w14:paraId="5C3E9C70" w14:textId="77777777" w:rsidR="00BF0FE5" w:rsidRDefault="00BF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DFD1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1762786" wp14:editId="1CD713D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05ED2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94CE3E" wp14:editId="29B8DC8B">
                                <wp:extent cx="752475" cy="809625"/>
                                <wp:effectExtent l="0" t="0" r="9525" b="9525"/>
                                <wp:docPr id="36296778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05668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43286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43C81A16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9D8A91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CD9CEF1" w14:textId="77777777" w:rsidR="00184A66" w:rsidRDefault="00184A66">
    <w:pPr>
      <w:pStyle w:val="Cabealho"/>
    </w:pPr>
  </w:p>
  <w:p w14:paraId="3AE4CD8A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B24AB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66430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0FE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869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2026-04-01T11:27:00Z</dcterms:modified>
</cp:coreProperties>
</file>