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77BB" w:rsidP="00FA12EE" w14:paraId="72031572" w14:textId="1F5A76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643B">
        <w:rPr>
          <w:rFonts w:ascii="Times New Roman" w:hAnsi="Times New Roman"/>
          <w:b/>
          <w:sz w:val="24"/>
          <w:szCs w:val="24"/>
        </w:rPr>
        <w:t>Troca de iluminação pública no escadão da Rua dos Alecrins, no Jardim Bertioga.</w:t>
      </w:r>
    </w:p>
    <w:p w:rsidR="009D643B" w:rsidRPr="006840B6" w:rsidP="00FA12EE" w14:paraId="07E9505B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D643B" w:rsidRPr="009D643B" w:rsidP="009D643B" w14:paraId="24CB3F1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43B">
        <w:rPr>
          <w:rFonts w:ascii="Times New Roman" w:hAnsi="Times New Roman"/>
          <w:bCs/>
          <w:sz w:val="24"/>
          <w:szCs w:val="24"/>
        </w:rPr>
        <w:t>CONSIDERANDO que a iluminação pública adequada é essencial para garantir segurança e bem-estar à população;</w:t>
      </w:r>
    </w:p>
    <w:p w:rsidR="009D643B" w:rsidRPr="009D643B" w:rsidP="009D643B" w14:paraId="24411E9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43B">
        <w:rPr>
          <w:rFonts w:ascii="Times New Roman" w:hAnsi="Times New Roman"/>
          <w:bCs/>
          <w:sz w:val="24"/>
          <w:szCs w:val="24"/>
        </w:rPr>
        <w:t>CONSIDERANDO que locais com baixa luminosidade podem favorecer situações de risco e dificultar a circulação de pedestres;</w:t>
      </w:r>
    </w:p>
    <w:p w:rsidR="001332ED" w:rsidP="009D643B" w14:paraId="57BBB21F" w14:textId="713F65A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43B">
        <w:rPr>
          <w:rFonts w:ascii="Times New Roman" w:hAnsi="Times New Roman"/>
          <w:bCs/>
          <w:sz w:val="24"/>
          <w:szCs w:val="24"/>
        </w:rPr>
        <w:t>CONSIDERANDO que a melhoria da iluminação contribui para a valorização e uso seguro dos espaços públicos.</w:t>
      </w:r>
    </w:p>
    <w:p w:rsidR="009D643B" w:rsidP="009D643B" w14:paraId="17F02F6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40B6" w:rsidP="006840B6" w14:paraId="5B0BA76A" w14:textId="012CA3A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9D643B" w:rsidR="009D643B">
        <w:rPr>
          <w:rFonts w:ascii="Times New Roman" w:hAnsi="Times New Roman"/>
          <w:b/>
          <w:sz w:val="24"/>
          <w:szCs w:val="24"/>
        </w:rPr>
        <w:t>Troca de iluminação pública no escadão da Rua dos Alecrins, no Jardim Bertioga.</w:t>
      </w:r>
    </w:p>
    <w:p w:rsidR="003F77BB" w:rsidRPr="006840B6" w:rsidP="006840B6" w14:paraId="12A102B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6C1230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1332ED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365507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765711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27A83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5C83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03B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2026-03-27T18:19:00Z</dcterms:created>
  <dcterms:modified xsi:type="dcterms:W3CDTF">2026-03-27T18:19:00Z</dcterms:modified>
</cp:coreProperties>
</file>