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1C58184A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="00F541F1">
        <w:rPr>
          <w:szCs w:val="28"/>
        </w:rPr>
        <w:t xml:space="preserve">COMPLEMENTAR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F541F1">
        <w:rPr>
          <w:szCs w:val="28"/>
        </w:rPr>
        <w:t>02</w:t>
      </w:r>
      <w:r w:rsidR="004276C6">
        <w:rPr>
          <w:szCs w:val="28"/>
        </w:rPr>
        <w:t>/</w:t>
      </w:r>
      <w:r w:rsidR="00E744B5">
        <w:rPr>
          <w:szCs w:val="28"/>
        </w:rPr>
        <w:t>202</w:t>
      </w:r>
      <w:r w:rsidR="00F541F1">
        <w:rPr>
          <w:szCs w:val="28"/>
        </w:rPr>
        <w:t>6</w:t>
      </w:r>
    </w:p>
    <w:p w:rsidR="002A037F" w:rsidP="004276C6" w14:paraId="302F99D7" w14:textId="358655A5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4276C6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="00F541F1">
        <w:rPr>
          <w:rFonts w:ascii="Times New Roman" w:hAnsi="Times New Roman"/>
          <w:sz w:val="20"/>
          <w:szCs w:val="20"/>
          <w:lang w:eastAsia="pt-BR"/>
        </w:rPr>
        <w:t>Mesa da Câmara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F541F1" w:rsidP="00E70891" w14:paraId="1836067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RPr="004A0687" w:rsidP="00E70891" w14:paraId="221A4E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F541F1" w:rsidP="00F541F1" w14:paraId="61E1F7E2" w14:textId="77777777">
      <w:pPr>
        <w:ind w:left="4248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EA3C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Fixa o reajuste geral do quadro de servidores da Câmara Municipal e dá outras providências.</w:t>
      </w:r>
    </w:p>
    <w:p w:rsidR="00F541F1" w:rsidP="00F541F1" w14:paraId="34EF80F4" w14:textId="7777777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F541F1" w:rsidRPr="005D0610" w:rsidP="00F541F1" w14:paraId="6332E109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2423">
        <w:rPr>
          <w:rFonts w:ascii="Times New Roman" w:hAnsi="Times New Roman"/>
          <w:b/>
          <w:sz w:val="24"/>
          <w:szCs w:val="24"/>
        </w:rPr>
        <w:t>Art. 1º</w:t>
      </w:r>
      <w:r w:rsidRPr="00762423">
        <w:rPr>
          <w:rFonts w:ascii="Times New Roman" w:hAnsi="Times New Roman"/>
          <w:sz w:val="24"/>
          <w:szCs w:val="24"/>
        </w:rPr>
        <w:t xml:space="preserve"> A partir de 1º de março de 202</w:t>
      </w:r>
      <w:r>
        <w:rPr>
          <w:rFonts w:ascii="Times New Roman" w:hAnsi="Times New Roman"/>
          <w:sz w:val="24"/>
          <w:szCs w:val="24"/>
        </w:rPr>
        <w:t>6</w:t>
      </w:r>
      <w:r w:rsidRPr="00762423">
        <w:rPr>
          <w:rFonts w:ascii="Times New Roman" w:hAnsi="Times New Roman"/>
          <w:sz w:val="24"/>
          <w:szCs w:val="24"/>
        </w:rPr>
        <w:t xml:space="preserve">, ficam reajustados </w:t>
      </w:r>
      <w:r w:rsidRPr="005D0610">
        <w:rPr>
          <w:rFonts w:ascii="Times New Roman" w:hAnsi="Times New Roman"/>
          <w:sz w:val="24"/>
          <w:szCs w:val="24"/>
        </w:rPr>
        <w:t>em 3,81 % (três inteiros e oitenta e um centésimos por cento) os vencimentos dos servidores públicos da Câmara Municipal de Várzea Paulista, correspondendo à reposição da inflação compreendida entre o mês de março de 2025 ao mês de fevereiro de 2026, segundo o IPCA- Índice Nacional de Preços ao Consumidor Amplo, medido pelo IBGE – Instituto Brasileiro de Geografia e Estatística.</w:t>
      </w:r>
    </w:p>
    <w:p w:rsidR="00F541F1" w:rsidRPr="005D0610" w:rsidP="00F541F1" w14:paraId="31F012A7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D0610">
        <w:rPr>
          <w:rFonts w:ascii="Times New Roman" w:hAnsi="Times New Roman"/>
          <w:b/>
          <w:sz w:val="24"/>
          <w:szCs w:val="24"/>
        </w:rPr>
        <w:t>Parágrafo único</w:t>
      </w:r>
      <w:r w:rsidRPr="005D0610">
        <w:rPr>
          <w:rFonts w:ascii="Times New Roman" w:hAnsi="Times New Roman"/>
          <w:sz w:val="24"/>
          <w:szCs w:val="24"/>
        </w:rPr>
        <w:t>. A partir de 1º de março de 2026, também fica estendido o reajuste de 3,81 % (três inteiros e oitenta e um centésimos por cento) aos proventos de aposentadoria e pensões dos servidores inativos e pensionistas da Câmara Municipal de Várzea Paulista.</w:t>
      </w:r>
    </w:p>
    <w:p w:rsidR="00F541F1" w:rsidRPr="005D0610" w:rsidP="00F541F1" w14:paraId="62085839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F541F1" w:rsidRPr="005D0610" w:rsidP="00F541F1" w14:paraId="752D6E73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D0610">
        <w:rPr>
          <w:rFonts w:ascii="Times New Roman" w:hAnsi="Times New Roman"/>
          <w:b/>
          <w:bCs/>
          <w:sz w:val="24"/>
          <w:szCs w:val="24"/>
        </w:rPr>
        <w:t>Art. 2º</w:t>
      </w:r>
      <w:r w:rsidRPr="005D0610">
        <w:rPr>
          <w:rFonts w:ascii="Times New Roman" w:hAnsi="Times New Roman"/>
          <w:sz w:val="24"/>
          <w:szCs w:val="24"/>
        </w:rPr>
        <w:t>. A partir de 1º de março de 2026, ficam reajustados em 1,19% (um inteiro e dezenove centésimos por cento), não cumulativos, de aumento real, os vencimentos dos servidores públicos da Câmara Municipal de Várzea Paulista.</w:t>
      </w:r>
    </w:p>
    <w:p w:rsidR="00F541F1" w:rsidRPr="005D0610" w:rsidP="00F541F1" w14:paraId="6AF3399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D0610">
        <w:rPr>
          <w:rFonts w:ascii="Times New Roman" w:hAnsi="Times New Roman"/>
          <w:b/>
          <w:bCs/>
          <w:sz w:val="24"/>
          <w:szCs w:val="24"/>
        </w:rPr>
        <w:t xml:space="preserve">Parágrafo único </w:t>
      </w:r>
      <w:r w:rsidRPr="005D0610">
        <w:rPr>
          <w:rFonts w:ascii="Times New Roman" w:hAnsi="Times New Roman"/>
          <w:sz w:val="24"/>
          <w:szCs w:val="24"/>
        </w:rPr>
        <w:t>- A partir de 1º de março de 2026, também fica estendido o reajuste de 1,19% (um inteiro e dezenove centésimos por cento), não cumulativo, de aumento real, aos proventos de aposentadoria e pensões dos servidores inativos e pensionistas da Câmara Municipal de Várzea Paulista detentores de paridade.</w:t>
      </w:r>
    </w:p>
    <w:p w:rsidR="00F541F1" w:rsidRPr="005D0610" w:rsidP="00F541F1" w14:paraId="0FF66EBE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41F1" w:rsidRPr="005D0610" w:rsidP="00F541F1" w14:paraId="7C032ABD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D0610">
        <w:rPr>
          <w:rFonts w:ascii="Times New Roman" w:hAnsi="Times New Roman"/>
          <w:b/>
          <w:sz w:val="24"/>
          <w:szCs w:val="24"/>
        </w:rPr>
        <w:t>Art. 3º</w:t>
      </w:r>
      <w:r w:rsidRPr="005D0610">
        <w:rPr>
          <w:rFonts w:ascii="Times New Roman" w:hAnsi="Times New Roman"/>
          <w:sz w:val="24"/>
          <w:szCs w:val="24"/>
        </w:rPr>
        <w:t>. A partir de 1º de março de 2026, fica concedido aos servidores da Câmara Municipal de Várzea Paulista auxílio alimentação mensal no valor de R$ 1.200,00 (um mil e duzentos reais).</w:t>
      </w:r>
    </w:p>
    <w:p w:rsidR="00F541F1" w:rsidRPr="005D0610" w:rsidP="00F541F1" w14:paraId="208B8BF3" w14:textId="77777777">
      <w:pPr>
        <w:spacing w:after="0" w:line="36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41F1" w:rsidRPr="00762423" w:rsidP="00F541F1" w14:paraId="2484A359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2423">
        <w:rPr>
          <w:rFonts w:ascii="Times New Roman" w:hAnsi="Times New Roman"/>
          <w:b/>
          <w:bCs/>
          <w:sz w:val="24"/>
          <w:szCs w:val="24"/>
        </w:rPr>
        <w:t xml:space="preserve">Parágrafo único </w:t>
      </w:r>
      <w:r w:rsidRPr="00762423">
        <w:rPr>
          <w:rFonts w:ascii="Times New Roman" w:hAnsi="Times New Roman"/>
          <w:sz w:val="24"/>
          <w:szCs w:val="24"/>
        </w:rPr>
        <w:t xml:space="preserve">- O auxílio alimentação previsto no </w:t>
      </w:r>
      <w:r w:rsidRPr="00762423">
        <w:rPr>
          <w:rFonts w:ascii="Times New Roman" w:hAnsi="Times New Roman"/>
          <w:i/>
          <w:iCs/>
          <w:sz w:val="24"/>
          <w:szCs w:val="24"/>
        </w:rPr>
        <w:t>caput</w:t>
      </w:r>
      <w:r w:rsidRPr="00762423">
        <w:rPr>
          <w:rFonts w:ascii="Times New Roman" w:hAnsi="Times New Roman"/>
          <w:sz w:val="24"/>
          <w:szCs w:val="24"/>
        </w:rPr>
        <w:t>, nos casos de nomeação e exoneração será devido de forma proporcional aos dias de efetivo exercício.</w:t>
      </w:r>
    </w:p>
    <w:p w:rsidR="00F541F1" w:rsidRPr="00762423" w:rsidP="00F541F1" w14:paraId="0F7B5E68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F541F1" w:rsidRPr="00762423" w:rsidP="00F541F1" w14:paraId="0AE183CA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2423">
        <w:rPr>
          <w:rFonts w:ascii="Times New Roman" w:hAnsi="Times New Roman"/>
          <w:b/>
          <w:sz w:val="24"/>
          <w:szCs w:val="24"/>
        </w:rPr>
        <w:t>Art. 4º</w:t>
      </w:r>
      <w:r w:rsidRPr="00762423">
        <w:rPr>
          <w:rFonts w:ascii="Times New Roman" w:hAnsi="Times New Roman"/>
          <w:sz w:val="24"/>
          <w:szCs w:val="24"/>
        </w:rPr>
        <w:t>. As despesas decorrentes da execução desta Lei Complementar correrão por conta de dotação orçamentárias, suplementadas se necessário.</w:t>
      </w:r>
    </w:p>
    <w:p w:rsidR="00F541F1" w:rsidRPr="00762423" w:rsidP="00F541F1" w14:paraId="0889A538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41F1" w:rsidP="00F541F1" w14:paraId="2393F7BD" w14:textId="77777777">
      <w:pPr>
        <w:spacing w:after="0" w:line="360" w:lineRule="auto"/>
        <w:ind w:firstLine="1701"/>
        <w:jc w:val="both"/>
        <w:rPr>
          <w:rFonts w:ascii="Times New Roman" w:hAnsi="Times New Roman"/>
        </w:rPr>
      </w:pPr>
      <w:r w:rsidRPr="00762423">
        <w:rPr>
          <w:rFonts w:ascii="Times New Roman" w:hAnsi="Times New Roman"/>
          <w:b/>
          <w:sz w:val="24"/>
          <w:szCs w:val="24"/>
        </w:rPr>
        <w:t>Art. 5º</w:t>
      </w:r>
      <w:r w:rsidRPr="00762423">
        <w:rPr>
          <w:rFonts w:ascii="Times New Roman" w:hAnsi="Times New Roman"/>
          <w:sz w:val="24"/>
          <w:szCs w:val="24"/>
        </w:rPr>
        <w:t>. Esta Lei Complementar entrará em vigor na data de sua publicação, retroagindo os efeitos financeiros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62423">
        <w:rPr>
          <w:rFonts w:ascii="Times New Roman" w:hAnsi="Times New Roman"/>
          <w:sz w:val="24"/>
          <w:szCs w:val="24"/>
        </w:rPr>
        <w:t xml:space="preserve"> partir de 1º de março de </w:t>
      </w:r>
      <w:r>
        <w:rPr>
          <w:rFonts w:ascii="Times New Roman" w:hAnsi="Times New Roman"/>
          <w:sz w:val="24"/>
          <w:szCs w:val="24"/>
        </w:rPr>
        <w:t>2026.</w:t>
      </w:r>
    </w:p>
    <w:p w:rsidR="00FE19F2" w:rsidRPr="004A0687" w:rsidP="00C22BE5" w14:paraId="36D6059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A0687" w:rsidRPr="004A0687" w:rsidP="00C22BE5" w14:paraId="08EB671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23BC0" w:rsidP="004A0687" w14:paraId="0EB747B5" w14:textId="66F491B7">
      <w:pPr>
        <w:spacing w:after="0" w:line="240" w:lineRule="auto"/>
        <w:jc w:val="both"/>
        <w:rPr>
          <w:rFonts w:ascii="Times New Roman" w:hAnsi="Times New Roman"/>
        </w:rPr>
      </w:pPr>
      <w:r w:rsidRPr="004A0687">
        <w:rPr>
          <w:rFonts w:ascii="Times New Roman" w:hAnsi="Times New Roman"/>
          <w:sz w:val="24"/>
          <w:szCs w:val="24"/>
        </w:rPr>
        <w:t xml:space="preserve">CÂMARA MUNICIPAL DE VÁRZEA PAULISTA, aos </w:t>
      </w:r>
      <w:r w:rsidR="00F541F1">
        <w:rPr>
          <w:rFonts w:ascii="Times New Roman" w:hAnsi="Times New Roman"/>
          <w:sz w:val="24"/>
          <w:szCs w:val="24"/>
        </w:rPr>
        <w:t>vinte e quatro dias</w:t>
      </w:r>
      <w:r w:rsidRPr="004A0687">
        <w:rPr>
          <w:rFonts w:ascii="Times New Roman" w:hAnsi="Times New Roman"/>
          <w:sz w:val="24"/>
          <w:szCs w:val="24"/>
        </w:rPr>
        <w:t xml:space="preserve"> do mês de </w:t>
      </w:r>
      <w:r w:rsidRPr="004A0687" w:rsidR="004A0687">
        <w:rPr>
          <w:rFonts w:ascii="Times New Roman" w:hAnsi="Times New Roman"/>
          <w:sz w:val="24"/>
          <w:szCs w:val="24"/>
        </w:rPr>
        <w:t>março</w:t>
      </w:r>
      <w:r w:rsidRPr="004A0687">
        <w:rPr>
          <w:rFonts w:ascii="Times New Roman" w:hAnsi="Times New Roman"/>
          <w:sz w:val="24"/>
          <w:szCs w:val="24"/>
        </w:rPr>
        <w:t xml:space="preserve"> de dois mil e vinte e </w:t>
      </w:r>
      <w:r w:rsidRPr="004A0687" w:rsidR="004276C6">
        <w:rPr>
          <w:rFonts w:ascii="Times New Roman" w:hAnsi="Times New Roman"/>
          <w:sz w:val="24"/>
          <w:szCs w:val="24"/>
        </w:rPr>
        <w:t>seis</w:t>
      </w:r>
      <w:r w:rsidRPr="004A0687">
        <w:rPr>
          <w:rFonts w:ascii="Times New Roman" w:hAnsi="Times New Roman"/>
          <w:sz w:val="24"/>
          <w:szCs w:val="24"/>
        </w:rPr>
        <w:t xml:space="preserve"> (</w:t>
      </w:r>
      <w:r w:rsidR="00F541F1">
        <w:rPr>
          <w:rFonts w:ascii="Times New Roman" w:hAnsi="Times New Roman"/>
          <w:sz w:val="24"/>
          <w:szCs w:val="24"/>
        </w:rPr>
        <w:t>24</w:t>
      </w:r>
      <w:r w:rsidRPr="004A0687">
        <w:rPr>
          <w:rFonts w:ascii="Times New Roman" w:hAnsi="Times New Roman"/>
          <w:sz w:val="24"/>
          <w:szCs w:val="24"/>
        </w:rPr>
        <w:t>-</w:t>
      </w:r>
      <w:r w:rsidRPr="004A0687" w:rsidR="004276C6">
        <w:rPr>
          <w:rFonts w:ascii="Times New Roman" w:hAnsi="Times New Roman"/>
          <w:sz w:val="24"/>
          <w:szCs w:val="24"/>
        </w:rPr>
        <w:t>0</w:t>
      </w:r>
      <w:r w:rsidRPr="004A0687" w:rsidR="004A0687">
        <w:rPr>
          <w:rFonts w:ascii="Times New Roman" w:hAnsi="Times New Roman"/>
          <w:sz w:val="24"/>
          <w:szCs w:val="24"/>
        </w:rPr>
        <w:t>3</w:t>
      </w:r>
      <w:r w:rsidRPr="004A0687">
        <w:rPr>
          <w:rFonts w:ascii="Times New Roman" w:hAnsi="Times New Roman"/>
          <w:sz w:val="24"/>
          <w:szCs w:val="24"/>
        </w:rPr>
        <w:t>-202</w:t>
      </w:r>
      <w:r w:rsidRPr="004A0687" w:rsidR="004276C6">
        <w:rPr>
          <w:rFonts w:ascii="Times New Roman" w:hAnsi="Times New Roman"/>
          <w:sz w:val="24"/>
          <w:szCs w:val="24"/>
        </w:rPr>
        <w:t>6</w:t>
      </w:r>
      <w:r w:rsidRPr="004A0687">
        <w:rPr>
          <w:rFonts w:ascii="Times New Roman" w:hAnsi="Times New Roman"/>
          <w:sz w:val="24"/>
          <w:szCs w:val="24"/>
        </w:rPr>
        <w:t xml:space="preserve">). </w:t>
      </w:r>
      <w:r w:rsidRPr="00525D6C">
        <w:rPr>
          <w:rFonts w:ascii="Times New Roman" w:hAnsi="Times New Roman"/>
        </w:rPr>
        <w:t>-------------------------------------</w:t>
      </w:r>
      <w:r>
        <w:rPr>
          <w:rFonts w:ascii="Times New Roman" w:hAnsi="Times New Roman"/>
        </w:rPr>
        <w:t>-----------------</w:t>
      </w:r>
      <w:r w:rsidR="00F541F1">
        <w:rPr>
          <w:rFonts w:ascii="Times New Roman" w:hAnsi="Times New Roman"/>
        </w:rPr>
        <w:t>.</w:t>
      </w:r>
    </w:p>
    <w:p w:rsidR="004A0687" w:rsidP="004A0687" w14:paraId="07F9D6E2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4A0687" w:rsidP="004A0687" w14:paraId="448F946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687" w:rsidP="00E744B5" w14:paraId="42733ED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E63162" w:rsidP="00E744B5" w14:paraId="5FFEC4A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3CEDE89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C553BD" w:rsidP="00E744B5" w14:paraId="789526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50CC3AB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RPr="00BD7A69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E63162" w:rsidP="00E744B5" w14:paraId="59BED4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RPr="00BD7A69" w:rsidP="00E744B5" w14:paraId="7845D78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A0687" w:rsidP="00E744B5" w14:paraId="1AEC8B3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62F4" w:rsidRPr="00BD7A69" w:rsidP="00E744B5" w14:paraId="45A7A2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37F" w:rsidP="00D9257A" w14:paraId="7641C0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891" w:rsidP="00D9257A" w14:paraId="1E133D8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0780775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41569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139117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68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10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A0E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3A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2423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35A3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03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A3CC8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1F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2026-03-24T13:48:00Z</dcterms:created>
  <dcterms:modified xsi:type="dcterms:W3CDTF">2026-03-24T13:48:00Z</dcterms:modified>
</cp:coreProperties>
</file>