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2AD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294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5010B3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7418404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2224/2026</w:t>
      </w:r>
    </w:p>
    <w:p w14:paraId="6165E07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603F5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5002FA" w14:textId="52CE587D" w:rsidR="0025767E" w:rsidRDefault="0025767E" w:rsidP="0025767E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06EB40" wp14:editId="003ABFD6">
            <wp:simplePos x="0" y="0"/>
            <wp:positionH relativeFrom="margin">
              <wp:align>center</wp:align>
            </wp:positionH>
            <wp:positionV relativeFrom="paragraph">
              <wp:posOffset>384175</wp:posOffset>
            </wp:positionV>
            <wp:extent cx="4396740" cy="2054860"/>
            <wp:effectExtent l="0" t="0" r="3810" b="2540"/>
            <wp:wrapTopAndBottom/>
            <wp:docPr id="18365373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2075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72" b="2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assoreamento de terra no córrego da Avenida Tapira, próximo ao nº 163, no Jardim América.</w:t>
      </w:r>
    </w:p>
    <w:p w14:paraId="07786598" w14:textId="0D465B9B" w:rsidR="0025767E" w:rsidRPr="007012D0" w:rsidRDefault="0025767E" w:rsidP="0025767E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767E">
        <w:rPr>
          <w:rFonts w:ascii="Times New Roman" w:hAnsi="Times New Roman"/>
          <w:b/>
          <w:sz w:val="24"/>
          <w:szCs w:val="24"/>
        </w:rPr>
        <w:t>CONSIDERANDO</w:t>
      </w:r>
      <w:r w:rsidRPr="007012D0">
        <w:rPr>
          <w:rFonts w:ascii="Times New Roman" w:hAnsi="Times New Roman"/>
          <w:bCs/>
          <w:sz w:val="24"/>
          <w:szCs w:val="24"/>
        </w:rPr>
        <w:t xml:space="preserve"> que moradores da região relatam o avanço do processo de erosão nas margens do córrego, com desbarrancamento do solo e progressiva aproximação da área de passeio público;</w:t>
      </w:r>
    </w:p>
    <w:p w14:paraId="30DE3E0E" w14:textId="3BA1C02E" w:rsidR="0025767E" w:rsidRPr="007012D0" w:rsidRDefault="0025767E" w:rsidP="0025767E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767E">
        <w:rPr>
          <w:rFonts w:ascii="Times New Roman" w:hAnsi="Times New Roman"/>
          <w:b/>
          <w:sz w:val="24"/>
          <w:szCs w:val="24"/>
        </w:rPr>
        <w:t>CONSIDERANDO</w:t>
      </w:r>
      <w:r w:rsidRPr="007012D0">
        <w:rPr>
          <w:rFonts w:ascii="Times New Roman" w:hAnsi="Times New Roman"/>
          <w:bCs/>
          <w:sz w:val="24"/>
          <w:szCs w:val="24"/>
        </w:rPr>
        <w:t xml:space="preserve"> que a instabilidade do terreno pode comprometer a segurança de pedestres e da infraestrutura urbana existente nas proximidades;</w:t>
      </w:r>
    </w:p>
    <w:p w14:paraId="57B89CD8" w14:textId="56E79AC5" w:rsidR="0025767E" w:rsidRDefault="0025767E" w:rsidP="0025767E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767E">
        <w:rPr>
          <w:rFonts w:ascii="Times New Roman" w:hAnsi="Times New Roman"/>
          <w:b/>
          <w:sz w:val="24"/>
          <w:szCs w:val="24"/>
        </w:rPr>
        <w:t>CONSIDERANDO</w:t>
      </w:r>
      <w:r w:rsidRPr="007012D0">
        <w:rPr>
          <w:rFonts w:ascii="Times New Roman" w:hAnsi="Times New Roman"/>
          <w:bCs/>
          <w:sz w:val="24"/>
          <w:szCs w:val="24"/>
        </w:rPr>
        <w:t xml:space="preserve"> a importância de avaliação técnica para identificar as causas do processo erosivo e apontar medidas adequadas de contenção e recuperação da área.</w:t>
      </w:r>
    </w:p>
    <w:p w14:paraId="4078B66C" w14:textId="0E294D24" w:rsidR="0025767E" w:rsidRPr="0025767E" w:rsidRDefault="0025767E" w:rsidP="0025767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1FB28DE" w14:textId="08D907D5" w:rsidR="0025767E" w:rsidRDefault="0025767E" w:rsidP="0025767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7012D0">
        <w:rPr>
          <w:rFonts w:ascii="Times New Roman" w:hAnsi="Times New Roman"/>
          <w:b/>
          <w:sz w:val="24"/>
          <w:szCs w:val="24"/>
        </w:rPr>
        <w:t>Estudo técnico para verificar assoreamento de terra no córrego da Avenida Tapira, próximo ao nº 163, no Jardim América.</w:t>
      </w:r>
    </w:p>
    <w:p w14:paraId="3D3574D9" w14:textId="77777777" w:rsidR="007D46A2" w:rsidRPr="00BD3F6D" w:rsidRDefault="007D46A2" w:rsidP="00257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0890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926272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7B94AA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A70CA3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409B37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337754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19B582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C5924" w14:paraId="3E125F6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263FA" w14:textId="0654D9F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25767E">
              <w:rPr>
                <w:rFonts w:ascii="Times New Roman" w:hAnsi="Times New Roman"/>
                <w:b/>
                <w:sz w:val="16"/>
                <w:szCs w:val="16"/>
              </w:rPr>
              <w:t xml:space="preserve"> 24-03-26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61E3271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25EB4E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64EFA2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E328" w14:textId="77777777" w:rsidR="000B6963" w:rsidRDefault="000B6963">
      <w:pPr>
        <w:spacing w:after="0" w:line="240" w:lineRule="auto"/>
      </w:pPr>
      <w:r>
        <w:separator/>
      </w:r>
    </w:p>
  </w:endnote>
  <w:endnote w:type="continuationSeparator" w:id="0">
    <w:p w14:paraId="63A0D8DD" w14:textId="77777777" w:rsidR="000B6963" w:rsidRDefault="000B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BD2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C5077F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A2CA" w14:textId="77777777" w:rsidR="000B6963" w:rsidRDefault="000B6963">
      <w:pPr>
        <w:spacing w:after="0" w:line="240" w:lineRule="auto"/>
      </w:pPr>
      <w:r>
        <w:separator/>
      </w:r>
    </w:p>
  </w:footnote>
  <w:footnote w:type="continuationSeparator" w:id="0">
    <w:p w14:paraId="4D8E277A" w14:textId="77777777" w:rsidR="000B6963" w:rsidRDefault="000B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403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C2505C2" wp14:editId="635AD1B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B7AF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8659966" wp14:editId="2CBAA2EA">
                                <wp:extent cx="752475" cy="809625"/>
                                <wp:effectExtent l="0" t="0" r="9525" b="9525"/>
                                <wp:docPr id="169869122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86219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37885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67F7BE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C14089" w14:textId="77777777" w:rsidR="0013240D" w:rsidRDefault="0013240D">
    <w:pPr>
      <w:rPr>
        <w:rFonts w:ascii="Old English Text MT" w:hAnsi="Old English Text MT"/>
        <w:b/>
        <w:sz w:val="28"/>
      </w:rPr>
    </w:pPr>
  </w:p>
  <w:p w14:paraId="77D585B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963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5767E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0A7F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5924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2F4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2026-03-16T19:51:00Z</dcterms:modified>
</cp:coreProperties>
</file>