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P="008F2131" w14:paraId="25755572" w14:textId="12627652">
      <w:pPr>
        <w:spacing w:after="0" w:line="240" w:lineRule="auto"/>
        <w:jc w:val="center"/>
      </w:pPr>
    </w:p>
    <w:p w:rsidR="00B25757" w:rsidRPr="00682B81" w:rsidP="008F2131" w14:paraId="1CB98AC6" w14:textId="2BBD6E6C">
      <w:pPr>
        <w:pStyle w:val="Heading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Pr="00682B81" w:rsidR="005427E9">
        <w:rPr>
          <w:szCs w:val="28"/>
        </w:rPr>
        <w:t xml:space="preserve"> </w:t>
      </w:r>
      <w:r w:rsidRPr="00682B81" w:rsid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4276C6">
        <w:rPr>
          <w:szCs w:val="28"/>
        </w:rPr>
        <w:t>8</w:t>
      </w:r>
      <w:r w:rsidR="00E852AC">
        <w:rPr>
          <w:szCs w:val="28"/>
        </w:rPr>
        <w:t>7</w:t>
      </w:r>
      <w:r w:rsidR="004276C6">
        <w:rPr>
          <w:szCs w:val="28"/>
        </w:rPr>
        <w:t>/</w:t>
      </w:r>
      <w:r w:rsidR="00E744B5">
        <w:rPr>
          <w:szCs w:val="28"/>
        </w:rPr>
        <w:t>2025</w:t>
      </w:r>
    </w:p>
    <w:p w:rsidR="002A037F" w:rsidP="004276C6" w14:paraId="302F99D7" w14:textId="5076ED6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4276C6">
        <w:rPr>
          <w:rFonts w:ascii="Times New Roman" w:hAnsi="Times New Roman"/>
          <w:sz w:val="20"/>
          <w:szCs w:val="20"/>
          <w:lang w:eastAsia="pt-BR"/>
        </w:rPr>
        <w:t>(</w:t>
      </w:r>
      <w:r w:rsidRPr="004276C6">
        <w:rPr>
          <w:rFonts w:ascii="Times New Roman" w:hAnsi="Times New Roman"/>
          <w:sz w:val="20"/>
          <w:szCs w:val="20"/>
          <w:lang w:eastAsia="pt-BR"/>
        </w:rPr>
        <w:t xml:space="preserve">autoria: </w:t>
      </w:r>
      <w:r w:rsidRPr="004276C6" w:rsidR="00E63162">
        <w:rPr>
          <w:rFonts w:ascii="Times New Roman" w:hAnsi="Times New Roman"/>
          <w:sz w:val="20"/>
          <w:szCs w:val="20"/>
          <w:lang w:eastAsia="pt-BR"/>
        </w:rPr>
        <w:t xml:space="preserve">vereador </w:t>
      </w:r>
      <w:r w:rsidR="00E852AC">
        <w:rPr>
          <w:rFonts w:ascii="Times New Roman" w:hAnsi="Times New Roman"/>
          <w:sz w:val="20"/>
          <w:szCs w:val="20"/>
          <w:lang w:eastAsia="pt-BR"/>
        </w:rPr>
        <w:t>Maycon de Nobrega</w:t>
      </w:r>
      <w:r w:rsidRPr="004276C6" w:rsidR="00536B0E">
        <w:rPr>
          <w:rFonts w:ascii="Times New Roman" w:hAnsi="Times New Roman"/>
          <w:sz w:val="20"/>
          <w:szCs w:val="20"/>
          <w:lang w:eastAsia="pt-BR"/>
        </w:rPr>
        <w:t>)</w:t>
      </w:r>
    </w:p>
    <w:p w:rsidR="004276C6" w:rsidRPr="004276C6" w:rsidP="004276C6" w14:paraId="4FE08D5D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0"/>
          <w:szCs w:val="20"/>
          <w:lang w:eastAsia="pt-BR"/>
        </w:rPr>
      </w:pPr>
    </w:p>
    <w:p w:rsidR="00C553BD" w:rsidP="008F2131" w14:paraId="4AC34EB1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P="008F2131" w14:paraId="12105ECD" w14:textId="702B5E08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P="00E70891" w14:paraId="3BA7E79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4276C6" w:rsidP="00E70891" w14:paraId="221A4EE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E852AC" w:rsidRPr="00E70891" w:rsidP="00E70891" w14:paraId="7B03E5B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E852AC" w:rsidRPr="00E852AC" w:rsidP="00E852AC" w14:paraId="0602E663" w14:textId="5B44B5D9">
      <w:pPr>
        <w:pStyle w:val="NoSpacing"/>
        <w:ind w:left="4245"/>
        <w:jc w:val="both"/>
        <w:rPr>
          <w:rFonts w:ascii="Times New Roman" w:hAnsi="Times New Roman"/>
          <w:bCs/>
          <w:i/>
        </w:rPr>
      </w:pPr>
      <w:r w:rsidRPr="00E852AC">
        <w:rPr>
          <w:rFonts w:ascii="Times New Roman" w:hAnsi="Times New Roman"/>
          <w:bCs/>
          <w:i/>
        </w:rPr>
        <w:t xml:space="preserve">Dispõe sobre a substituição dos sinais sonoros estridentes por músicas nos estabelecimentos de ensino do Município de Várzea Paulista, com o objetivo de reduzir os impactos sensoriais em alunos com Transtorno do Espectro Autista (TEA), e dá outras providências. </w:t>
      </w:r>
    </w:p>
    <w:p w:rsidR="00E852AC" w:rsidP="00E852AC" w14:paraId="384D090E" w14:textId="77777777">
      <w:pPr>
        <w:pStyle w:val="NoSpacing"/>
        <w:ind w:left="4962"/>
        <w:jc w:val="both"/>
        <w:rPr>
          <w:rFonts w:ascii="Times New Roman" w:hAnsi="Times New Roman"/>
          <w:b/>
          <w:bCs/>
          <w:iCs/>
        </w:rPr>
      </w:pPr>
    </w:p>
    <w:p w:rsidR="00E852AC" w:rsidRPr="00E852AC" w:rsidP="00E852AC" w14:paraId="288FBF77" w14:textId="77777777">
      <w:pPr>
        <w:pStyle w:val="NoSpacing"/>
        <w:ind w:left="4962"/>
        <w:jc w:val="both"/>
        <w:rPr>
          <w:rFonts w:ascii="Times New Roman" w:hAnsi="Times New Roman"/>
          <w:b/>
          <w:bCs/>
          <w:iCs/>
        </w:rPr>
      </w:pPr>
    </w:p>
    <w:p w:rsidR="00E852AC" w:rsidRPr="00E852AC" w:rsidP="00E852AC" w14:paraId="7E61348D" w14:textId="77777777">
      <w:pPr>
        <w:pStyle w:val="NoSpacing"/>
        <w:jc w:val="both"/>
        <w:rPr>
          <w:rFonts w:ascii="Times New Roman" w:hAnsi="Times New Roman"/>
          <w:b/>
          <w:bCs/>
          <w:iCs/>
        </w:rPr>
      </w:pPr>
    </w:p>
    <w:p w:rsidR="00E852AC" w:rsidRPr="00E852AC" w:rsidP="00E852AC" w14:paraId="7229F696" w14:textId="77777777">
      <w:pPr>
        <w:pStyle w:val="NoSpacing"/>
        <w:ind w:firstLine="708"/>
        <w:jc w:val="both"/>
        <w:rPr>
          <w:rFonts w:ascii="Times New Roman" w:hAnsi="Times New Roman"/>
          <w:bCs/>
          <w:iCs/>
        </w:rPr>
      </w:pPr>
      <w:r w:rsidRPr="00E852AC">
        <w:rPr>
          <w:rFonts w:ascii="Times New Roman" w:hAnsi="Times New Roman"/>
          <w:b/>
          <w:bCs/>
          <w:iCs/>
        </w:rPr>
        <w:t>Art. 1º</w:t>
      </w:r>
      <w:r w:rsidRPr="00E852AC">
        <w:rPr>
          <w:rFonts w:ascii="Times New Roman" w:hAnsi="Times New Roman"/>
          <w:bCs/>
          <w:iCs/>
        </w:rPr>
        <w:t xml:space="preserve"> Ficam os estabelecimentos de ensino, públicos e privados, do Município de Várzea Paulista, obrigados a substituir os sinais sonoros estridentes, como sirenes utilizadas para a marcação de horários (entrada, intervalo e saída) por sinais musicais adequados aos alunos com Transtorno do Espectro Autista (TEA), a fim de evitar incômodos sensoriais ou risco de pânico.</w:t>
      </w:r>
    </w:p>
    <w:p w:rsidR="00E852AC" w:rsidRPr="00E852AC" w:rsidP="00E852AC" w14:paraId="4EE5D1F3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E852AC" w:rsidRPr="00E852AC" w:rsidP="00E852AC" w14:paraId="61B4420C" w14:textId="77777777">
      <w:pPr>
        <w:pStyle w:val="NoSpacing"/>
        <w:ind w:firstLine="708"/>
        <w:jc w:val="both"/>
        <w:rPr>
          <w:rFonts w:ascii="Times New Roman" w:hAnsi="Times New Roman"/>
          <w:bCs/>
          <w:iCs/>
        </w:rPr>
      </w:pPr>
      <w:r w:rsidRPr="00E852AC">
        <w:rPr>
          <w:rFonts w:ascii="Times New Roman" w:hAnsi="Times New Roman"/>
          <w:b/>
          <w:bCs/>
          <w:iCs/>
        </w:rPr>
        <w:t>Art. 2º</w:t>
      </w:r>
      <w:r w:rsidRPr="00E852AC">
        <w:rPr>
          <w:rFonts w:ascii="Times New Roman" w:hAnsi="Times New Roman"/>
          <w:bCs/>
          <w:iCs/>
        </w:rPr>
        <w:t xml:space="preserve"> Para fins desta lei, consideram-se sinais musicais adequados aqueles que:</w:t>
      </w:r>
    </w:p>
    <w:p w:rsidR="00E852AC" w:rsidRPr="00E852AC" w:rsidP="00E852AC" w14:paraId="5B56C057" w14:textId="77777777">
      <w:pPr>
        <w:pStyle w:val="NoSpacing"/>
        <w:ind w:firstLine="708"/>
        <w:jc w:val="both"/>
        <w:rPr>
          <w:rFonts w:ascii="Times New Roman" w:hAnsi="Times New Roman"/>
          <w:bCs/>
          <w:iCs/>
        </w:rPr>
      </w:pPr>
      <w:r w:rsidRPr="00E852AC">
        <w:rPr>
          <w:rFonts w:ascii="Times New Roman" w:hAnsi="Times New Roman"/>
          <w:b/>
          <w:bCs/>
          <w:iCs/>
        </w:rPr>
        <w:t xml:space="preserve">I </w:t>
      </w:r>
      <w:r w:rsidRPr="00E852AC">
        <w:rPr>
          <w:rFonts w:ascii="Times New Roman" w:hAnsi="Times New Roman"/>
          <w:bCs/>
          <w:iCs/>
        </w:rPr>
        <w:t xml:space="preserve">- </w:t>
      </w:r>
      <w:r w:rsidRPr="00E852AC">
        <w:rPr>
          <w:rFonts w:ascii="Times New Roman" w:hAnsi="Times New Roman"/>
          <w:bCs/>
          <w:iCs/>
        </w:rPr>
        <w:t>possuam</w:t>
      </w:r>
      <w:r w:rsidRPr="00E852AC">
        <w:rPr>
          <w:rFonts w:ascii="Times New Roman" w:hAnsi="Times New Roman"/>
          <w:bCs/>
          <w:iCs/>
        </w:rPr>
        <w:t xml:space="preserve"> volume moderado;</w:t>
      </w:r>
    </w:p>
    <w:p w:rsidR="00E852AC" w:rsidRPr="00E852AC" w:rsidP="00E852AC" w14:paraId="2A1DBEB8" w14:textId="77777777">
      <w:pPr>
        <w:pStyle w:val="NoSpacing"/>
        <w:ind w:firstLine="708"/>
        <w:jc w:val="both"/>
        <w:rPr>
          <w:rFonts w:ascii="Times New Roman" w:hAnsi="Times New Roman"/>
          <w:bCs/>
          <w:iCs/>
        </w:rPr>
      </w:pPr>
      <w:r w:rsidRPr="00E852AC">
        <w:rPr>
          <w:rFonts w:ascii="Times New Roman" w:hAnsi="Times New Roman"/>
          <w:b/>
          <w:bCs/>
          <w:iCs/>
        </w:rPr>
        <w:t>II</w:t>
      </w:r>
      <w:r w:rsidRPr="00E852AC">
        <w:rPr>
          <w:rFonts w:ascii="Times New Roman" w:hAnsi="Times New Roman"/>
          <w:bCs/>
          <w:iCs/>
        </w:rPr>
        <w:t xml:space="preserve"> - </w:t>
      </w:r>
      <w:r w:rsidRPr="00E852AC">
        <w:rPr>
          <w:rFonts w:ascii="Times New Roman" w:hAnsi="Times New Roman"/>
          <w:bCs/>
          <w:iCs/>
        </w:rPr>
        <w:t>sejam</w:t>
      </w:r>
      <w:r w:rsidRPr="00E852AC">
        <w:rPr>
          <w:rFonts w:ascii="Times New Roman" w:hAnsi="Times New Roman"/>
          <w:bCs/>
          <w:iCs/>
        </w:rPr>
        <w:t xml:space="preserve"> livres de ruídos bruscos ou alarmantes;</w:t>
      </w:r>
    </w:p>
    <w:p w:rsidR="00E852AC" w:rsidRPr="00E852AC" w:rsidP="00E852AC" w14:paraId="522A6F03" w14:textId="77777777">
      <w:pPr>
        <w:pStyle w:val="NoSpacing"/>
        <w:ind w:firstLine="708"/>
        <w:jc w:val="both"/>
        <w:rPr>
          <w:rFonts w:ascii="Times New Roman" w:hAnsi="Times New Roman"/>
          <w:bCs/>
          <w:iCs/>
        </w:rPr>
      </w:pPr>
      <w:r w:rsidRPr="00E852AC">
        <w:rPr>
          <w:rFonts w:ascii="Times New Roman" w:hAnsi="Times New Roman"/>
          <w:b/>
          <w:bCs/>
          <w:iCs/>
        </w:rPr>
        <w:t xml:space="preserve">III - </w:t>
      </w:r>
      <w:r w:rsidRPr="00E852AC">
        <w:rPr>
          <w:rFonts w:ascii="Times New Roman" w:hAnsi="Times New Roman"/>
          <w:bCs/>
          <w:iCs/>
        </w:rPr>
        <w:t>sejam previamente definidos com a participação da equipe pedagógica e, preferencialmente, com consulta às famílias dos alunos com TEA.</w:t>
      </w:r>
    </w:p>
    <w:p w:rsidR="00E852AC" w:rsidRPr="00E852AC" w:rsidP="00E852AC" w14:paraId="40F19B95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E852AC" w:rsidRPr="00E852AC" w:rsidP="00E852AC" w14:paraId="0FEA86A3" w14:textId="77777777">
      <w:pPr>
        <w:pStyle w:val="NoSpacing"/>
        <w:ind w:firstLine="708"/>
        <w:jc w:val="both"/>
        <w:rPr>
          <w:rFonts w:ascii="Times New Roman" w:hAnsi="Times New Roman"/>
          <w:bCs/>
          <w:iCs/>
        </w:rPr>
      </w:pPr>
      <w:r w:rsidRPr="00E852AC">
        <w:rPr>
          <w:rFonts w:ascii="Times New Roman" w:hAnsi="Times New Roman"/>
          <w:b/>
          <w:bCs/>
          <w:iCs/>
        </w:rPr>
        <w:t xml:space="preserve">Art. 3º </w:t>
      </w:r>
      <w:r w:rsidRPr="00E852AC">
        <w:rPr>
          <w:rFonts w:ascii="Times New Roman" w:hAnsi="Times New Roman"/>
          <w:bCs/>
          <w:iCs/>
        </w:rPr>
        <w:t>Os estabelecimentos de ensino terão o prazo de 90 (noventa) dias, contados da publicação desta lei, para realizar as adaptações necessárias.</w:t>
      </w:r>
    </w:p>
    <w:p w:rsidR="00E852AC" w:rsidRPr="00E852AC" w:rsidP="00E852AC" w14:paraId="333BD715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E852AC" w:rsidRPr="00E852AC" w:rsidP="00E852AC" w14:paraId="19B71F7E" w14:textId="77777777">
      <w:pPr>
        <w:pStyle w:val="NoSpacing"/>
        <w:ind w:firstLine="708"/>
        <w:jc w:val="both"/>
        <w:rPr>
          <w:rFonts w:ascii="Times New Roman" w:hAnsi="Times New Roman"/>
          <w:bCs/>
          <w:iCs/>
        </w:rPr>
      </w:pPr>
      <w:r w:rsidRPr="00E852AC">
        <w:rPr>
          <w:rFonts w:ascii="Times New Roman" w:hAnsi="Times New Roman"/>
          <w:b/>
          <w:bCs/>
          <w:iCs/>
        </w:rPr>
        <w:t>Art. 4º</w:t>
      </w:r>
      <w:r w:rsidRPr="00E852AC">
        <w:rPr>
          <w:rFonts w:ascii="Times New Roman" w:hAnsi="Times New Roman"/>
          <w:bCs/>
          <w:iCs/>
        </w:rPr>
        <w:t xml:space="preserve"> O descumprimento do disposto nesta Lei sujeitará o infrator às seguintes penalidades, aplicadas pelo órgão municipal competente:</w:t>
      </w:r>
    </w:p>
    <w:p w:rsidR="00E852AC" w:rsidRPr="00E852AC" w:rsidP="00E852AC" w14:paraId="213FD69A" w14:textId="77777777">
      <w:pPr>
        <w:pStyle w:val="NoSpacing"/>
        <w:ind w:firstLine="708"/>
        <w:jc w:val="both"/>
        <w:rPr>
          <w:rFonts w:ascii="Times New Roman" w:hAnsi="Times New Roman"/>
          <w:bCs/>
          <w:iCs/>
        </w:rPr>
      </w:pPr>
      <w:r w:rsidRPr="00E852AC">
        <w:rPr>
          <w:rFonts w:ascii="Times New Roman" w:hAnsi="Times New Roman"/>
          <w:bCs/>
          <w:iCs/>
        </w:rPr>
        <w:t xml:space="preserve">I - </w:t>
      </w:r>
      <w:r w:rsidRPr="00E852AC">
        <w:rPr>
          <w:rFonts w:ascii="Times New Roman" w:hAnsi="Times New Roman"/>
          <w:bCs/>
          <w:iCs/>
        </w:rPr>
        <w:t>notificação</w:t>
      </w:r>
      <w:r w:rsidRPr="00E852AC">
        <w:rPr>
          <w:rFonts w:ascii="Times New Roman" w:hAnsi="Times New Roman"/>
          <w:bCs/>
          <w:iCs/>
        </w:rPr>
        <w:t xml:space="preserve"> para regularizar a situação no prazo de 5 (cinco) dias úteis, contados da constatação da infração;</w:t>
      </w:r>
    </w:p>
    <w:p w:rsidR="00E852AC" w:rsidRPr="00E852AC" w:rsidP="00E852AC" w14:paraId="2918A3C5" w14:textId="77777777">
      <w:pPr>
        <w:pStyle w:val="NoSpacing"/>
        <w:ind w:firstLine="708"/>
        <w:jc w:val="both"/>
        <w:rPr>
          <w:rFonts w:ascii="Times New Roman" w:hAnsi="Times New Roman"/>
          <w:bCs/>
          <w:iCs/>
        </w:rPr>
      </w:pPr>
      <w:r w:rsidRPr="00E852AC">
        <w:rPr>
          <w:rFonts w:ascii="Times New Roman" w:hAnsi="Times New Roman"/>
          <w:bCs/>
          <w:iCs/>
        </w:rPr>
        <w:t xml:space="preserve">II - </w:t>
      </w:r>
      <w:r w:rsidRPr="00E852AC">
        <w:rPr>
          <w:rFonts w:ascii="Times New Roman" w:hAnsi="Times New Roman"/>
          <w:bCs/>
          <w:iCs/>
        </w:rPr>
        <w:t>multa</w:t>
      </w:r>
      <w:r w:rsidRPr="00E852AC">
        <w:rPr>
          <w:rFonts w:ascii="Times New Roman" w:hAnsi="Times New Roman"/>
          <w:bCs/>
          <w:iCs/>
        </w:rPr>
        <w:t xml:space="preserve"> no valor de 5 (cinco) </w:t>
      </w:r>
      <w:r w:rsidRPr="00E852AC">
        <w:rPr>
          <w:rFonts w:ascii="Times New Roman" w:hAnsi="Times New Roman"/>
          <w:bCs/>
          <w:iCs/>
        </w:rPr>
        <w:t>UFMs</w:t>
      </w:r>
      <w:r w:rsidRPr="00E852AC">
        <w:rPr>
          <w:rFonts w:ascii="Times New Roman" w:hAnsi="Times New Roman"/>
          <w:bCs/>
          <w:iCs/>
        </w:rPr>
        <w:t xml:space="preserve"> (Unidades Fiscais do Município);</w:t>
      </w:r>
    </w:p>
    <w:p w:rsidR="00E852AC" w:rsidRPr="00E852AC" w:rsidP="00E852AC" w14:paraId="314F7D88" w14:textId="77777777">
      <w:pPr>
        <w:pStyle w:val="NoSpacing"/>
        <w:ind w:firstLine="708"/>
        <w:jc w:val="both"/>
        <w:rPr>
          <w:rFonts w:ascii="Times New Roman" w:hAnsi="Times New Roman"/>
          <w:bCs/>
          <w:iCs/>
        </w:rPr>
      </w:pPr>
      <w:r w:rsidRPr="00E852AC">
        <w:rPr>
          <w:rFonts w:ascii="Times New Roman" w:hAnsi="Times New Roman"/>
          <w:bCs/>
          <w:iCs/>
        </w:rPr>
        <w:t xml:space="preserve">III - multa no valor de 15 (quinze) </w:t>
      </w:r>
      <w:r w:rsidRPr="00E852AC">
        <w:rPr>
          <w:rFonts w:ascii="Times New Roman" w:hAnsi="Times New Roman"/>
          <w:bCs/>
          <w:iCs/>
        </w:rPr>
        <w:t>UFMs</w:t>
      </w:r>
      <w:r w:rsidRPr="00E852AC">
        <w:rPr>
          <w:rFonts w:ascii="Times New Roman" w:hAnsi="Times New Roman"/>
          <w:bCs/>
          <w:iCs/>
        </w:rPr>
        <w:t>, em caso de reincidência.</w:t>
      </w:r>
    </w:p>
    <w:p w:rsidR="00E852AC" w:rsidRPr="00E852AC" w:rsidP="00E852AC" w14:paraId="518F9063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E852AC" w:rsidRPr="00E852AC" w:rsidP="00E852AC" w14:paraId="0BA318D5" w14:textId="77777777">
      <w:pPr>
        <w:pStyle w:val="NoSpacing"/>
        <w:ind w:firstLine="708"/>
        <w:jc w:val="both"/>
        <w:rPr>
          <w:rFonts w:ascii="Times New Roman" w:hAnsi="Times New Roman"/>
          <w:bCs/>
          <w:iCs/>
        </w:rPr>
      </w:pPr>
      <w:r w:rsidRPr="00E852AC">
        <w:rPr>
          <w:rFonts w:ascii="Times New Roman" w:hAnsi="Times New Roman"/>
          <w:b/>
          <w:bCs/>
          <w:iCs/>
        </w:rPr>
        <w:t>Art. 5º</w:t>
      </w:r>
      <w:r w:rsidRPr="00E852AC">
        <w:rPr>
          <w:rFonts w:ascii="Times New Roman" w:hAnsi="Times New Roman"/>
          <w:bCs/>
          <w:iCs/>
        </w:rPr>
        <w:t xml:space="preserve"> A aplicação das sanções previstas nesta Lei não afasta outras penalidades administrativas, civis ou penais cabíveis às instituições de ensino.</w:t>
      </w:r>
    </w:p>
    <w:p w:rsidR="00E852AC" w:rsidRPr="00E852AC" w:rsidP="00E852AC" w14:paraId="0AFC6851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E852AC" w:rsidRPr="00E852AC" w:rsidP="00E852AC" w14:paraId="103AA31A" w14:textId="77777777">
      <w:pPr>
        <w:pStyle w:val="NoSpacing"/>
        <w:ind w:firstLine="708"/>
        <w:jc w:val="both"/>
        <w:rPr>
          <w:rFonts w:ascii="Times New Roman" w:hAnsi="Times New Roman"/>
          <w:bCs/>
          <w:iCs/>
        </w:rPr>
      </w:pPr>
      <w:r w:rsidRPr="00E852AC">
        <w:rPr>
          <w:rFonts w:ascii="Times New Roman" w:hAnsi="Times New Roman"/>
          <w:b/>
          <w:bCs/>
          <w:iCs/>
        </w:rPr>
        <w:t>Art. 6º</w:t>
      </w:r>
      <w:r w:rsidRPr="00E852AC">
        <w:rPr>
          <w:rFonts w:ascii="Times New Roman" w:hAnsi="Times New Roman"/>
          <w:bCs/>
          <w:iCs/>
        </w:rPr>
        <w:t xml:space="preserve"> As transgressões ao disposto nesta Lei poderão ser denunciadas à Ouvidoria Municipal, por meio de seus canais oficiais.</w:t>
      </w:r>
    </w:p>
    <w:p w:rsidR="00E852AC" w:rsidRPr="00E852AC" w:rsidP="00E852AC" w14:paraId="348FCE59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E852AC" w:rsidRPr="00E852AC" w:rsidP="00E852AC" w14:paraId="0BEC0520" w14:textId="77777777">
      <w:pPr>
        <w:pStyle w:val="NoSpacing"/>
        <w:ind w:firstLine="708"/>
        <w:jc w:val="both"/>
        <w:rPr>
          <w:rFonts w:ascii="Times New Roman" w:hAnsi="Times New Roman"/>
          <w:bCs/>
          <w:iCs/>
        </w:rPr>
      </w:pPr>
      <w:r w:rsidRPr="00E852AC">
        <w:rPr>
          <w:rFonts w:ascii="Times New Roman" w:hAnsi="Times New Roman"/>
          <w:b/>
          <w:bCs/>
          <w:iCs/>
        </w:rPr>
        <w:t>Art. 7.</w:t>
      </w:r>
      <w:r w:rsidRPr="00E852AC">
        <w:rPr>
          <w:rFonts w:ascii="Times New Roman" w:hAnsi="Times New Roman"/>
          <w:bCs/>
          <w:iCs/>
        </w:rPr>
        <w:t xml:space="preserve"> Esta Lei entra em vigor na data de sua publicação.</w:t>
      </w:r>
    </w:p>
    <w:p w:rsidR="00E852AC" w:rsidRPr="00C9531C" w:rsidP="00E852AC" w14:paraId="788D5977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852AC" w:rsidP="00E852AC" w14:paraId="6EB357B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5B8" w:rsidRPr="00525D6C" w:rsidP="009815B8" w14:paraId="34B81F54" w14:textId="1C81F545">
      <w:pPr>
        <w:spacing w:after="0" w:line="240" w:lineRule="auto"/>
        <w:jc w:val="both"/>
        <w:rPr>
          <w:rFonts w:ascii="Times New Roman" w:hAnsi="Times New Roman"/>
        </w:rPr>
      </w:pPr>
      <w:r w:rsidRPr="00525D6C">
        <w:rPr>
          <w:rFonts w:ascii="Times New Roman" w:hAnsi="Times New Roman"/>
        </w:rPr>
        <w:t xml:space="preserve">CÂMARA MUNICIPAL DE VÁRZEA PAULISTA, aos </w:t>
      </w:r>
      <w:r w:rsidR="004276C6">
        <w:rPr>
          <w:rFonts w:ascii="Times New Roman" w:hAnsi="Times New Roman"/>
        </w:rPr>
        <w:t xml:space="preserve">quatro </w:t>
      </w:r>
      <w:r>
        <w:rPr>
          <w:rFonts w:ascii="Times New Roman" w:hAnsi="Times New Roman"/>
        </w:rPr>
        <w:t>dias</w:t>
      </w:r>
      <w:r w:rsidRPr="00525D6C">
        <w:rPr>
          <w:rFonts w:ascii="Times New Roman" w:hAnsi="Times New Roman"/>
        </w:rPr>
        <w:t xml:space="preserve"> do mês de </w:t>
      </w:r>
      <w:r w:rsidR="004276C6">
        <w:rPr>
          <w:rFonts w:ascii="Times New Roman" w:hAnsi="Times New Roman"/>
        </w:rPr>
        <w:t>fevereiro</w:t>
      </w:r>
      <w:r w:rsidRPr="00525D6C">
        <w:rPr>
          <w:rFonts w:ascii="Times New Roman" w:hAnsi="Times New Roman"/>
        </w:rPr>
        <w:t xml:space="preserve"> de dois mil e vinte e </w:t>
      </w:r>
      <w:r w:rsidR="004276C6">
        <w:rPr>
          <w:rFonts w:ascii="Times New Roman" w:hAnsi="Times New Roman"/>
        </w:rPr>
        <w:t>seis</w:t>
      </w:r>
      <w:r w:rsidRPr="00525D6C">
        <w:rPr>
          <w:rFonts w:ascii="Times New Roman" w:hAnsi="Times New Roman"/>
        </w:rPr>
        <w:t xml:space="preserve"> (</w:t>
      </w:r>
      <w:r w:rsidR="004276C6">
        <w:rPr>
          <w:rFonts w:ascii="Times New Roman" w:hAnsi="Times New Roman"/>
        </w:rPr>
        <w:t>04</w:t>
      </w:r>
      <w:r>
        <w:rPr>
          <w:rFonts w:ascii="Times New Roman" w:hAnsi="Times New Roman"/>
        </w:rPr>
        <w:t>-</w:t>
      </w:r>
      <w:r w:rsidR="004276C6">
        <w:rPr>
          <w:rFonts w:ascii="Times New Roman" w:hAnsi="Times New Roman"/>
        </w:rPr>
        <w:t>02</w:t>
      </w:r>
      <w:r w:rsidRPr="00525D6C">
        <w:rPr>
          <w:rFonts w:ascii="Times New Roman" w:hAnsi="Times New Roman"/>
        </w:rPr>
        <w:t>-202</w:t>
      </w:r>
      <w:r w:rsidR="004276C6">
        <w:rPr>
          <w:rFonts w:ascii="Times New Roman" w:hAnsi="Times New Roman"/>
        </w:rPr>
        <w:t>6</w:t>
      </w:r>
      <w:r w:rsidRPr="00525D6C">
        <w:rPr>
          <w:rFonts w:ascii="Times New Roman" w:hAnsi="Times New Roman"/>
        </w:rPr>
        <w:t>). -------------------------------------</w:t>
      </w:r>
      <w:r>
        <w:rPr>
          <w:rFonts w:ascii="Times New Roman" w:hAnsi="Times New Roman"/>
        </w:rPr>
        <w:t>--------------------------------</w:t>
      </w:r>
      <w:r w:rsidR="004276C6">
        <w:rPr>
          <w:rFonts w:ascii="Times New Roman" w:hAnsi="Times New Roman"/>
        </w:rPr>
        <w:t>--------</w:t>
      </w:r>
      <w:r>
        <w:rPr>
          <w:rFonts w:ascii="Times New Roman" w:hAnsi="Times New Roman"/>
        </w:rPr>
        <w:t>.</w:t>
      </w:r>
    </w:p>
    <w:p w:rsidR="00A23BC0" w:rsidP="00E744B5" w14:paraId="0EB747B5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52AC" w:rsidP="00E744B5" w14:paraId="7555A11F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52AC" w:rsidP="00E744B5" w14:paraId="035DC0BE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2F4" w:rsidP="00E744B5" w14:paraId="31B19DA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37108B41" w14:textId="5F288C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E744B5" w:rsidP="00E744B5" w14:paraId="10BB0B1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E63162" w:rsidP="00E744B5" w14:paraId="5FFEC4A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52AC" w:rsidP="00E744B5" w14:paraId="2F15D1E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2309F29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E744B5" w:rsidP="00E744B5" w14:paraId="4FABAD1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C553BD" w:rsidP="00E744B5" w14:paraId="7895269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52AC" w:rsidP="00E744B5" w14:paraId="03F4380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7739E8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E744B5" w:rsidRPr="00BD7A69" w:rsidP="00E744B5" w14:paraId="5994B24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E63162" w:rsidP="00E744B5" w14:paraId="59BED42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52AC" w:rsidRPr="00BD7A69" w:rsidP="00E744B5" w14:paraId="3B33FF3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7A379503" w14:textId="7C138E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E744B5" w:rsidP="00E744B5" w14:paraId="415C833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3762F4" w:rsidP="00E744B5" w14:paraId="45A7A2B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52AC" w:rsidRPr="00BD7A69" w:rsidP="00E744B5" w14:paraId="3EB898D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541EB8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E744B5" w:rsidRPr="00BD7A69" w:rsidP="00E744B5" w14:paraId="2CF6B4BA" w14:textId="77777777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:rsidR="00B25757" w:rsidP="008F2131" w14:paraId="1A2EE3C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037F" w:rsidP="00D9257A" w14:paraId="7641C0A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70891" w:rsidP="00D9257A" w14:paraId="1E133D86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852AC" w:rsidP="00D9257A" w14:paraId="039A9F50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25757" w:rsidP="00D9257A" w14:paraId="0F2E33FA" w14:textId="4A1DDA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:rsidR="00D242DF" w:rsidP="00D9257A" w14:paraId="02701CA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5ED6" w:rsidP="004252AE" w14:paraId="5866B6D0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252AE" w:rsidRPr="007452C3" w:rsidP="004252AE" w14:paraId="74C49A4B" w14:textId="2461D64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:rsidR="004252AE" w:rsidRPr="00DE0DAA" w:rsidP="001C0454" w14:paraId="4EF89E1E" w14:textId="20F4D91A">
      <w:pPr>
        <w:pStyle w:val="NoSpacing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4460739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385196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706055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87E0D9B"/>
    <w:multiLevelType w:val="hybridMultilevel"/>
    <w:tmpl w:val="0024A808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74B5DBD"/>
    <w:multiLevelType w:val="hybridMultilevel"/>
    <w:tmpl w:val="EC3AF6D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A157682"/>
    <w:multiLevelType w:val="hybridMultilevel"/>
    <w:tmpl w:val="F438AD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010FE"/>
    <w:multiLevelType w:val="hybridMultilevel"/>
    <w:tmpl w:val="0964AB4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9262F"/>
    <w:rsid w:val="001A10B9"/>
    <w:rsid w:val="001A5FDF"/>
    <w:rsid w:val="001A672D"/>
    <w:rsid w:val="001B39BA"/>
    <w:rsid w:val="001B4ED8"/>
    <w:rsid w:val="001C0454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434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31C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2F23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3162"/>
    <w:rsid w:val="00E67D4C"/>
    <w:rsid w:val="00E70891"/>
    <w:rsid w:val="00E70BAD"/>
    <w:rsid w:val="00E70CB3"/>
    <w:rsid w:val="00E744B5"/>
    <w:rsid w:val="00E74A97"/>
    <w:rsid w:val="00E852AC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2</cp:revision>
  <cp:lastPrinted>2024-02-07T15:32:00Z</cp:lastPrinted>
  <dcterms:created xsi:type="dcterms:W3CDTF">2026-02-03T18:21:00Z</dcterms:created>
  <dcterms:modified xsi:type="dcterms:W3CDTF">2026-02-03T18:21:00Z</dcterms:modified>
</cp:coreProperties>
</file>