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Mensagem Nº 1 ao Projeto de Lei Nº 52/2025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Oficio 54/2025, de envio do substitutivo nº 01 ao Projeto de Lei nº 52/2025.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