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D4A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707119" w:rsidRPr="007E1278">
        <w:rPr>
          <w:rFonts w:ascii="Times New Roman" w:hAnsi="Times New Roman"/>
          <w:b/>
          <w:sz w:val="24"/>
          <w:szCs w:val="24"/>
        </w:rPr>
        <w:t>1715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19BCE2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02/12/2025</w:t>
      </w:r>
    </w:p>
    <w:p w14:paraId="7E4D8A5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12173/2025</w:t>
      </w:r>
    </w:p>
    <w:p w14:paraId="7FC1942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5EA1B8" w14:textId="77777777" w:rsidR="007D46A2" w:rsidRPr="007E1278" w:rsidRDefault="007D46A2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96EF72C" w14:textId="77777777" w:rsidR="00E04606" w:rsidRDefault="00000000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Visita técnica para verificar alto índice de escorpiões na Rua Olivio Moro e Rua Dom Pedro I, no Jardim Buriti.</w:t>
      </w:r>
    </w:p>
    <w:p w14:paraId="0262D025" w14:textId="77777777" w:rsid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3CB50F7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os moradores relataram aumento significativo de aparições de escorpiões, representando risco à saúde pública;</w:t>
      </w:r>
    </w:p>
    <w:p w14:paraId="6DC20B84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9EDD9C9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a vistoria técnica pode identificar focos de infestação e medidas preventivas necessárias;</w:t>
      </w:r>
    </w:p>
    <w:p w14:paraId="77DD3E95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4C8EDDA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a atuação rápida reduz a possibilidade de acidentes, especialmente com crianças e idosos.</w:t>
      </w:r>
    </w:p>
    <w:p w14:paraId="0B59AB60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A1039ED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sz w:val="24"/>
          <w:szCs w:val="24"/>
        </w:rPr>
        <w:t>Assim sendo,</w:t>
      </w:r>
    </w:p>
    <w:p w14:paraId="2B8AE77B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ADF1DDF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INDICO</w:t>
      </w:r>
      <w:r w:rsidRPr="003F232D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quanto a Visita técnica para verificar alto índice de escorpiões na Rua Olivio Moro e Rua Dom Pedro I, no Jardim Buriti.</w:t>
      </w:r>
    </w:p>
    <w:p w14:paraId="29BF5852" w14:textId="77777777" w:rsidR="003F232D" w:rsidRPr="0039516A" w:rsidRDefault="003F232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DF988" w14:textId="77777777" w:rsidR="007D46A2" w:rsidRPr="00BD3F6D" w:rsidRDefault="007D46A2" w:rsidP="003F2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A874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2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263D94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942F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E18610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CE11C1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30021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707C4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57629" w14:paraId="04CA6E0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9FF79" w14:textId="433DF29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F232D">
              <w:rPr>
                <w:rFonts w:ascii="Times New Roman" w:hAnsi="Times New Roman"/>
                <w:b/>
                <w:sz w:val="16"/>
                <w:szCs w:val="16"/>
              </w:rPr>
              <w:t>02-12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</w:p>
        </w:tc>
      </w:tr>
    </w:tbl>
    <w:p w14:paraId="64EB7D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4C903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45C19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75CA" w14:textId="77777777" w:rsidR="00EC5B04" w:rsidRDefault="00EC5B04">
      <w:pPr>
        <w:spacing w:after="0" w:line="240" w:lineRule="auto"/>
      </w:pPr>
      <w:r>
        <w:separator/>
      </w:r>
    </w:p>
  </w:endnote>
  <w:endnote w:type="continuationSeparator" w:id="0">
    <w:p w14:paraId="12376EEF" w14:textId="77777777" w:rsidR="00EC5B04" w:rsidRDefault="00EC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7FD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A680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D05B" w14:textId="77777777" w:rsidR="00EC5B04" w:rsidRDefault="00EC5B04">
      <w:pPr>
        <w:spacing w:after="0" w:line="240" w:lineRule="auto"/>
      </w:pPr>
      <w:r>
        <w:separator/>
      </w:r>
    </w:p>
  </w:footnote>
  <w:footnote w:type="continuationSeparator" w:id="0">
    <w:p w14:paraId="2BBEFEA3" w14:textId="77777777" w:rsidR="00EC5B04" w:rsidRDefault="00EC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8F1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0B15CB" wp14:editId="2E4FFED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474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B2AAAF7" wp14:editId="4EED89D7">
                                <wp:extent cx="752475" cy="809625"/>
                                <wp:effectExtent l="0" t="0" r="9525" b="9525"/>
                                <wp:docPr id="2988052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1909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B15C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DF14744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B2AAAF7" wp14:editId="4EED89D7">
                          <wp:extent cx="752475" cy="809625"/>
                          <wp:effectExtent l="0" t="0" r="9525" b="9525"/>
                          <wp:docPr id="29880528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719098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E34F5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0AF58B4" w14:textId="77777777" w:rsidR="0013240D" w:rsidRDefault="0013240D">
    <w:pPr>
      <w:rPr>
        <w:rFonts w:ascii="Old English Text MT" w:hAnsi="Old English Text MT"/>
        <w:b/>
        <w:sz w:val="28"/>
      </w:rPr>
    </w:pPr>
  </w:p>
  <w:p w14:paraId="51EACD8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2D16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232D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57629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5B04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AC3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63</cp:revision>
  <cp:lastPrinted>2015-08-04T15:43:00Z</cp:lastPrinted>
  <dcterms:created xsi:type="dcterms:W3CDTF">2024-02-09T17:33:00Z</dcterms:created>
  <dcterms:modified xsi:type="dcterms:W3CDTF">2025-12-02T19:30:00Z</dcterms:modified>
</cp:coreProperties>
</file>