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C131A2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494D52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2F0C16"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5CDC8E82" w14:textId="6B9214F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494D52">
        <w:rPr>
          <w:rFonts w:ascii="Arial" w:hAnsi="Arial" w:cs="Arial"/>
          <w:sz w:val="22"/>
          <w:szCs w:val="22"/>
        </w:rPr>
        <w:t>120.770,89 (cento e vinte mil e setecentos e setenta reais e oitenta e nove centavos).</w:t>
      </w:r>
    </w:p>
    <w:p w14:paraId="71EBD683" w14:textId="418C9CD5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494D52" w:rsidRPr="00494D52">
        <w:rPr>
          <w:rFonts w:ascii="Arial" w:hAnsi="Arial" w:cs="Arial"/>
          <w:sz w:val="22"/>
          <w:szCs w:val="22"/>
        </w:rPr>
        <w:t>Unidade Gestora de Saúde – UBS Vila Real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4CEBB41B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494D52" w:rsidRPr="00494D52">
        <w:rPr>
          <w:rFonts w:ascii="Arial" w:hAnsi="Arial" w:cs="Arial"/>
          <w:sz w:val="22"/>
          <w:szCs w:val="22"/>
        </w:rPr>
        <w:t>Aquisição de material permanente ou equipamento para UBS da Vila Real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3FD63D34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494D52" w:rsidRPr="00494D52">
        <w:rPr>
          <w:rFonts w:ascii="Arial" w:hAnsi="Arial" w:cs="Arial"/>
          <w:sz w:val="22"/>
          <w:szCs w:val="22"/>
        </w:rPr>
        <w:t>Equipar a UBS da Vila Real com novos equipamentos e materiais que a Unidade Gestora entender necessário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336C8B55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6F0218" w:rsidRPr="006F0218">
        <w:rPr>
          <w:rFonts w:ascii="Arial" w:hAnsi="Arial" w:cs="Arial"/>
          <w:sz w:val="22"/>
          <w:szCs w:val="22"/>
        </w:rPr>
        <w:t xml:space="preserve">as demandas </w:t>
      </w:r>
      <w:r w:rsidR="00273277">
        <w:rPr>
          <w:rFonts w:ascii="Arial" w:hAnsi="Arial" w:cs="Arial"/>
          <w:sz w:val="22"/>
          <w:szCs w:val="22"/>
        </w:rPr>
        <w:t xml:space="preserve">da </w:t>
      </w:r>
      <w:r w:rsidR="00494D52">
        <w:rPr>
          <w:rFonts w:ascii="Arial" w:hAnsi="Arial" w:cs="Arial"/>
          <w:sz w:val="22"/>
          <w:szCs w:val="22"/>
        </w:rPr>
        <w:t>UBS</w:t>
      </w:r>
      <w:r w:rsidR="00273277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43CD08DA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3B6311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E2DBD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3277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4D52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168</cp:revision>
  <cp:lastPrinted>2024-04-23T14:02:00Z</cp:lastPrinted>
  <dcterms:created xsi:type="dcterms:W3CDTF">2024-04-23T14:25:00Z</dcterms:created>
  <dcterms:modified xsi:type="dcterms:W3CDTF">2025-11-19T17:36:00Z</dcterms:modified>
</cp:coreProperties>
</file>