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6BA298C0" w:rsid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E47E7C">
        <w:rPr>
          <w:rFonts w:ascii="Arial" w:hAnsi="Arial" w:cs="Arial"/>
          <w:b/>
          <w:bCs/>
          <w:sz w:val="24"/>
          <w:szCs w:val="24"/>
        </w:rPr>
        <w:t>3</w:t>
      </w:r>
      <w:r w:rsidR="009937DB">
        <w:rPr>
          <w:rFonts w:ascii="Arial" w:hAnsi="Arial" w:cs="Arial"/>
          <w:b/>
          <w:bCs/>
          <w:sz w:val="24"/>
          <w:szCs w:val="24"/>
        </w:rPr>
        <w:t>6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90CBC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 w:rsidRPr="00590CBC">
        <w:rPr>
          <w:rFonts w:ascii="Arial" w:hAnsi="Arial" w:cs="Arial"/>
          <w:i/>
          <w:iCs/>
          <w:sz w:val="24"/>
          <w:szCs w:val="24"/>
        </w:rPr>
        <w:t>Estima a receita e fixa a despesa do município de Várzea Paulista, para o exercício de 2026.</w:t>
      </w:r>
    </w:p>
    <w:p w14:paraId="390F44E0" w14:textId="77777777" w:rsidR="00E20465" w:rsidRPr="007B4F35" w:rsidRDefault="00E20465" w:rsidP="003B2C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745B6232" w:rsidR="00E20465" w:rsidRPr="00590CBC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0CBC">
        <w:rPr>
          <w:rFonts w:ascii="Arial" w:hAnsi="Arial" w:cs="Arial"/>
          <w:b/>
          <w:bCs/>
          <w:sz w:val="24"/>
          <w:szCs w:val="24"/>
        </w:rPr>
        <w:t>Autor:</w:t>
      </w:r>
      <w:r w:rsidRPr="00590CBC">
        <w:rPr>
          <w:rFonts w:ascii="Arial" w:hAnsi="Arial" w:cs="Arial"/>
          <w:sz w:val="24"/>
          <w:szCs w:val="24"/>
        </w:rPr>
        <w:t xml:space="preserve"> Vereador </w:t>
      </w:r>
      <w:r w:rsidR="00276F72" w:rsidRPr="00590CBC">
        <w:rPr>
          <w:rFonts w:ascii="Arial" w:hAnsi="Arial" w:cs="Arial"/>
          <w:b/>
          <w:bCs/>
          <w:sz w:val="24"/>
          <w:szCs w:val="24"/>
        </w:rPr>
        <w:t>TIO FABIANO LIMA</w:t>
      </w:r>
    </w:p>
    <w:p w14:paraId="1CA55AA6" w14:textId="23B40246" w:rsidR="00E20465" w:rsidRPr="00590CBC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0CBC">
        <w:rPr>
          <w:rFonts w:ascii="Arial" w:hAnsi="Arial" w:cs="Arial"/>
          <w:b/>
          <w:bCs/>
          <w:sz w:val="24"/>
          <w:szCs w:val="24"/>
        </w:rPr>
        <w:t>Valor:</w:t>
      </w:r>
      <w:r w:rsidRPr="00590CBC">
        <w:rPr>
          <w:rFonts w:ascii="Arial" w:hAnsi="Arial" w:cs="Arial"/>
          <w:sz w:val="24"/>
          <w:szCs w:val="24"/>
        </w:rPr>
        <w:t xml:space="preserve"> </w:t>
      </w:r>
      <w:r w:rsidR="00DF0795" w:rsidRPr="00590CBC">
        <w:rPr>
          <w:rFonts w:ascii="Arial" w:hAnsi="Arial" w:cs="Arial"/>
          <w:sz w:val="24"/>
          <w:szCs w:val="24"/>
        </w:rPr>
        <w:t xml:space="preserve">R$ </w:t>
      </w:r>
      <w:r w:rsidR="00590CBC" w:rsidRPr="00590CBC">
        <w:rPr>
          <w:rFonts w:ascii="Arial" w:hAnsi="Arial" w:cs="Arial"/>
          <w:sz w:val="24"/>
          <w:szCs w:val="24"/>
        </w:rPr>
        <w:t>1</w:t>
      </w:r>
      <w:r w:rsidR="0021109F" w:rsidRPr="00590CBC">
        <w:rPr>
          <w:rFonts w:ascii="Arial" w:hAnsi="Arial" w:cs="Arial"/>
          <w:sz w:val="24"/>
          <w:szCs w:val="24"/>
        </w:rPr>
        <w:t>0</w:t>
      </w:r>
      <w:r w:rsidR="00276F72" w:rsidRPr="00590CBC">
        <w:rPr>
          <w:rFonts w:ascii="Arial" w:hAnsi="Arial" w:cs="Arial"/>
          <w:sz w:val="24"/>
          <w:szCs w:val="24"/>
        </w:rPr>
        <w:t>.</w:t>
      </w:r>
      <w:r w:rsidR="00073A9B" w:rsidRPr="00590CBC">
        <w:rPr>
          <w:rFonts w:ascii="Arial" w:hAnsi="Arial" w:cs="Arial"/>
          <w:sz w:val="24"/>
          <w:szCs w:val="24"/>
        </w:rPr>
        <w:t>000,00 (</w:t>
      </w:r>
      <w:r w:rsidR="00590CBC" w:rsidRPr="00590CBC">
        <w:rPr>
          <w:rFonts w:ascii="Arial" w:hAnsi="Arial" w:cs="Arial"/>
          <w:sz w:val="24"/>
          <w:szCs w:val="24"/>
        </w:rPr>
        <w:t>dez</w:t>
      </w:r>
      <w:r w:rsidR="00073A9B" w:rsidRPr="00590CBC">
        <w:rPr>
          <w:rFonts w:ascii="Arial" w:hAnsi="Arial" w:cs="Arial"/>
          <w:sz w:val="24"/>
          <w:szCs w:val="24"/>
        </w:rPr>
        <w:t xml:space="preserve"> mil reais)</w:t>
      </w:r>
    </w:p>
    <w:p w14:paraId="0E934363" w14:textId="10B234FA" w:rsidR="00E20465" w:rsidRPr="00590CBC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0CBC">
        <w:rPr>
          <w:rFonts w:ascii="Arial" w:hAnsi="Arial" w:cs="Arial"/>
          <w:b/>
          <w:bCs/>
          <w:sz w:val="24"/>
          <w:szCs w:val="24"/>
        </w:rPr>
        <w:t>Destino:</w:t>
      </w:r>
      <w:r w:rsidRPr="00590CBC">
        <w:rPr>
          <w:rFonts w:ascii="Arial" w:hAnsi="Arial" w:cs="Arial"/>
          <w:sz w:val="24"/>
          <w:szCs w:val="24"/>
        </w:rPr>
        <w:t xml:space="preserve"> </w:t>
      </w:r>
      <w:r w:rsidR="00A24F9D" w:rsidRPr="00590CBC">
        <w:rPr>
          <w:rFonts w:ascii="Arial" w:hAnsi="Arial" w:cs="Arial"/>
          <w:sz w:val="24"/>
          <w:szCs w:val="24"/>
        </w:rPr>
        <w:t xml:space="preserve">Unidade Gestora </w:t>
      </w:r>
      <w:r w:rsidR="00276F72" w:rsidRPr="00590CBC">
        <w:rPr>
          <w:rFonts w:ascii="Arial" w:hAnsi="Arial" w:cs="Arial"/>
          <w:sz w:val="24"/>
          <w:szCs w:val="24"/>
        </w:rPr>
        <w:t>da Saúde.</w:t>
      </w:r>
    </w:p>
    <w:p w14:paraId="428CDF77" w14:textId="77777777" w:rsidR="00E20465" w:rsidRPr="00590CBC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90CBC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4B52D98D" w:rsidR="00E20465" w:rsidRPr="00590CBC" w:rsidRDefault="00E20465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0CBC">
        <w:rPr>
          <w:rFonts w:ascii="Arial" w:hAnsi="Arial" w:cs="Arial"/>
          <w:b/>
          <w:bCs/>
          <w:sz w:val="24"/>
          <w:szCs w:val="24"/>
        </w:rPr>
        <w:t>Objeto:</w:t>
      </w:r>
      <w:r w:rsidRPr="00590CBC">
        <w:rPr>
          <w:rFonts w:ascii="Arial" w:hAnsi="Arial" w:cs="Arial"/>
          <w:sz w:val="24"/>
          <w:szCs w:val="24"/>
        </w:rPr>
        <w:t xml:space="preserve"> </w:t>
      </w:r>
      <w:r w:rsidR="00590CBC" w:rsidRPr="00590CBC">
        <w:rPr>
          <w:rFonts w:ascii="Arial" w:hAnsi="Arial" w:cs="Arial"/>
          <w:sz w:val="24"/>
          <w:szCs w:val="24"/>
        </w:rPr>
        <w:t>Aquisição de equipamentos para ambulância (Desfibrilador Externo Automático – DEA), destinados ao SAU – 192, vinculados à Unidade Gestora Municipal de Saúde</w:t>
      </w:r>
      <w:r w:rsidR="00AE09F8" w:rsidRPr="00590CBC">
        <w:rPr>
          <w:rFonts w:ascii="Arial" w:hAnsi="Arial" w:cs="Arial"/>
          <w:sz w:val="24"/>
          <w:szCs w:val="24"/>
        </w:rPr>
        <w:t>.</w:t>
      </w:r>
    </w:p>
    <w:p w14:paraId="52EAB666" w14:textId="77777777" w:rsidR="00073A9B" w:rsidRPr="00590CBC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EC9071" w14:textId="06C49E31" w:rsidR="00073A9B" w:rsidRPr="00590CBC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0CBC">
        <w:rPr>
          <w:rFonts w:ascii="Arial" w:hAnsi="Arial" w:cs="Arial"/>
          <w:b/>
          <w:bCs/>
          <w:sz w:val="24"/>
          <w:szCs w:val="24"/>
        </w:rPr>
        <w:t>Objetivo específico:</w:t>
      </w:r>
      <w:r w:rsidRPr="00590CBC">
        <w:rPr>
          <w:rFonts w:ascii="Arial" w:hAnsi="Arial" w:cs="Arial"/>
          <w:sz w:val="24"/>
          <w:szCs w:val="24"/>
        </w:rPr>
        <w:t xml:space="preserve"> </w:t>
      </w:r>
      <w:r w:rsidR="00590CBC" w:rsidRPr="00590CBC">
        <w:rPr>
          <w:rFonts w:ascii="Arial" w:hAnsi="Arial" w:cs="Arial"/>
          <w:sz w:val="24"/>
          <w:szCs w:val="24"/>
        </w:rPr>
        <w:t>Destinar recursos para aquisição de equipamentos médicos, especialmente o Desfibrilador Externo Automático (DEA), voltados ao uso nas ambulâncias do Serviço de Atendimento de Urgência – SAU 192, com o objetivo de aprimorar o suporte à vida e o atendimento pré-hospitalar no município</w:t>
      </w:r>
      <w:r w:rsidR="0021109F" w:rsidRPr="00590CBC">
        <w:rPr>
          <w:rFonts w:ascii="Arial" w:hAnsi="Arial" w:cs="Arial"/>
          <w:sz w:val="24"/>
          <w:szCs w:val="24"/>
        </w:rPr>
        <w:t>.</w:t>
      </w:r>
    </w:p>
    <w:p w14:paraId="27DFD205" w14:textId="77777777" w:rsidR="00E20465" w:rsidRPr="00590CBC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088D32C" w14:textId="6C300ABA" w:rsidR="00E20465" w:rsidRPr="00590CBC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0CBC">
        <w:rPr>
          <w:rFonts w:ascii="Arial" w:hAnsi="Arial" w:cs="Arial"/>
          <w:b/>
          <w:bCs/>
          <w:sz w:val="24"/>
          <w:szCs w:val="24"/>
        </w:rPr>
        <w:t>Justificativa:</w:t>
      </w:r>
      <w:r w:rsidRPr="00590CBC">
        <w:rPr>
          <w:rFonts w:ascii="Arial" w:hAnsi="Arial" w:cs="Arial"/>
          <w:sz w:val="24"/>
          <w:szCs w:val="24"/>
        </w:rPr>
        <w:t xml:space="preserve"> </w:t>
      </w:r>
      <w:r w:rsidR="00590CBC" w:rsidRPr="00590CBC">
        <w:rPr>
          <w:rFonts w:ascii="Arial" w:hAnsi="Arial" w:cs="Arial"/>
          <w:sz w:val="24"/>
          <w:szCs w:val="24"/>
        </w:rPr>
        <w:t xml:space="preserve">A presente emenda tem como finalidade fortalecer as condições de atendimento do SAU 192 por meio da aquisição de equipamentos médicos essenciais, como o Desfibrilador Externo Automático (DEA). O investimento é fundamental para garantir a resposta rápida em casos de parada cardiorrespiratória, aumentando as chances de sobrevivência dos pacientes e qualificando o serviço de urgência oferecido à população </w:t>
      </w:r>
      <w:proofErr w:type="spellStart"/>
      <w:r w:rsidR="00590CBC" w:rsidRPr="00590CBC">
        <w:rPr>
          <w:rFonts w:ascii="Arial" w:hAnsi="Arial" w:cs="Arial"/>
          <w:sz w:val="24"/>
          <w:szCs w:val="24"/>
        </w:rPr>
        <w:t>varzina</w:t>
      </w:r>
      <w:proofErr w:type="spellEnd"/>
      <w:r w:rsidR="00073A9B" w:rsidRPr="00590CBC">
        <w:rPr>
          <w:rFonts w:ascii="Arial" w:hAnsi="Arial" w:cs="Arial"/>
          <w:sz w:val="24"/>
          <w:szCs w:val="24"/>
        </w:rPr>
        <w:t>.</w:t>
      </w:r>
    </w:p>
    <w:p w14:paraId="15BBBBBA" w14:textId="77777777" w:rsidR="00E20465" w:rsidRPr="00590CBC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Pr="00590CBC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90CBC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Pr="00590CBC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590CBC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23C82A4F" w:rsidR="00E20465" w:rsidRPr="00590CBC" w:rsidRDefault="00276F72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90CBC">
        <w:rPr>
          <w:rFonts w:ascii="Arial" w:hAnsi="Arial" w:cs="Arial"/>
          <w:b/>
          <w:bCs/>
          <w:sz w:val="24"/>
          <w:szCs w:val="24"/>
        </w:rPr>
        <w:t>Tio Fabiano Lima</w:t>
      </w:r>
    </w:p>
    <w:p w14:paraId="275981F5" w14:textId="07E98CFC" w:rsidR="003533C7" w:rsidRPr="00590CBC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90CBC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RPr="00590CBC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109F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D7281"/>
    <w:rsid w:val="003D7E5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D00AA0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66</cp:revision>
  <cp:lastPrinted>2024-04-23T14:02:00Z</cp:lastPrinted>
  <dcterms:created xsi:type="dcterms:W3CDTF">2024-04-23T14:25:00Z</dcterms:created>
  <dcterms:modified xsi:type="dcterms:W3CDTF">2025-11-12T17:06:00Z</dcterms:modified>
</cp:coreProperties>
</file>