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41D7DF1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B50FAF">
        <w:rPr>
          <w:rFonts w:ascii="Arial" w:hAnsi="Arial" w:cs="Arial"/>
          <w:b/>
          <w:bCs/>
          <w:sz w:val="24"/>
          <w:szCs w:val="24"/>
        </w:rPr>
        <w:t>1</w:t>
      </w:r>
      <w:r w:rsidR="00A65BB9">
        <w:rPr>
          <w:rFonts w:ascii="Arial" w:hAnsi="Arial" w:cs="Arial"/>
          <w:b/>
          <w:bCs/>
          <w:sz w:val="24"/>
          <w:szCs w:val="24"/>
        </w:rPr>
        <w:t>2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86C14E4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B50FAF">
        <w:rPr>
          <w:rFonts w:ascii="Arial" w:hAnsi="Arial" w:cs="Arial"/>
          <w:b/>
          <w:bCs/>
          <w:sz w:val="24"/>
          <w:szCs w:val="24"/>
        </w:rPr>
        <w:t>ELISEU NOTÁRIO ALVES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0AFCAC02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AF47E8">
        <w:rPr>
          <w:rFonts w:ascii="Arial" w:hAnsi="Arial" w:cs="Arial"/>
          <w:sz w:val="24"/>
          <w:szCs w:val="24"/>
        </w:rPr>
        <w:t>10.757,39</w:t>
      </w:r>
      <w:r w:rsidR="007911FC">
        <w:rPr>
          <w:rFonts w:ascii="Arial" w:hAnsi="Arial" w:cs="Arial"/>
          <w:sz w:val="24"/>
          <w:szCs w:val="24"/>
        </w:rPr>
        <w:t xml:space="preserve"> (</w:t>
      </w:r>
      <w:r w:rsidR="00AF47E8">
        <w:rPr>
          <w:rFonts w:ascii="Arial" w:hAnsi="Arial" w:cs="Arial"/>
          <w:sz w:val="24"/>
          <w:szCs w:val="24"/>
        </w:rPr>
        <w:t>dez mil, setecentos e cinquenta e sete reais e trinta e nove centavos</w:t>
      </w:r>
      <w:r w:rsidR="007911FC">
        <w:rPr>
          <w:rFonts w:ascii="Arial" w:hAnsi="Arial" w:cs="Arial"/>
          <w:sz w:val="24"/>
          <w:szCs w:val="24"/>
        </w:rPr>
        <w:t>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468F2FCB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107D9A">
        <w:rPr>
          <w:rFonts w:ascii="Arial" w:hAnsi="Arial" w:cs="Arial"/>
          <w:sz w:val="24"/>
          <w:szCs w:val="24"/>
        </w:rPr>
        <w:t xml:space="preserve">Unidade Gestora de </w:t>
      </w:r>
      <w:r w:rsidR="00B50FAF">
        <w:rPr>
          <w:rFonts w:ascii="Arial" w:hAnsi="Arial" w:cs="Arial"/>
          <w:sz w:val="24"/>
          <w:szCs w:val="24"/>
        </w:rPr>
        <w:t>Saúde</w:t>
      </w:r>
      <w:r w:rsidR="00A65BB9">
        <w:rPr>
          <w:rFonts w:ascii="Arial" w:hAnsi="Arial" w:cs="Arial"/>
          <w:sz w:val="24"/>
          <w:szCs w:val="24"/>
        </w:rPr>
        <w:t xml:space="preserve"> – UBS Vila Marajó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1C19573A" w:rsidR="00E20465" w:rsidRPr="00E20465" w:rsidRDefault="00E20465" w:rsidP="00B50F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B50FAF" w:rsidRPr="00B50FAF">
        <w:rPr>
          <w:rFonts w:ascii="Arial" w:hAnsi="Arial" w:cs="Arial"/>
          <w:sz w:val="24"/>
          <w:szCs w:val="24"/>
        </w:rPr>
        <w:t xml:space="preserve">Aquisição de </w:t>
      </w:r>
      <w:r w:rsidR="00A65BB9">
        <w:rPr>
          <w:rFonts w:ascii="Arial" w:hAnsi="Arial" w:cs="Arial"/>
          <w:sz w:val="24"/>
          <w:szCs w:val="24"/>
        </w:rPr>
        <w:t xml:space="preserve">material de consumo – Aquisição de fitas </w:t>
      </w:r>
      <w:r w:rsidR="00A65BB9" w:rsidRPr="00A65BB9">
        <w:rPr>
          <w:rFonts w:ascii="Arial" w:hAnsi="Arial" w:cs="Arial"/>
          <w:sz w:val="24"/>
          <w:szCs w:val="24"/>
        </w:rPr>
        <w:t>para medir glicose (teste para diabetes)</w:t>
      </w:r>
      <w:r w:rsidR="00A65BB9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1B8695E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65BB9" w:rsidRPr="00A65BB9">
        <w:rPr>
          <w:rFonts w:ascii="Arial" w:hAnsi="Arial" w:cs="Arial"/>
          <w:sz w:val="24"/>
          <w:szCs w:val="24"/>
        </w:rPr>
        <w:t>Para melhor atender as necessidades da população que necessita deste de testes para diabetes</w:t>
      </w:r>
      <w:r w:rsidR="0079413F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422EF7E" w:rsidR="00E20465" w:rsidRPr="00E20465" w:rsidRDefault="00AC6A9B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Eliseu Notário Alves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983A" w14:textId="77777777" w:rsidR="00670F6F" w:rsidRDefault="00670F6F">
      <w:r>
        <w:separator/>
      </w:r>
    </w:p>
  </w:endnote>
  <w:endnote w:type="continuationSeparator" w:id="0">
    <w:p w14:paraId="10E4DE44" w14:textId="77777777" w:rsidR="00670F6F" w:rsidRDefault="0067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AF47E8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  <w:lang w:val="en-US"/>
      </w:rPr>
    </w:pPr>
    <w:r w:rsidRPr="00AF47E8">
      <w:rPr>
        <w:rFonts w:ascii="Arial" w:hAnsi="Arial" w:cs="Arial"/>
        <w:sz w:val="16"/>
        <w:szCs w:val="16"/>
        <w:lang w:val="en-US"/>
      </w:rPr>
      <w:t>CEP 13220-0001 | (11) 4596-9700 | www.camaravarzea.sp.gov.br</w:t>
    </w:r>
  </w:p>
  <w:p w14:paraId="60F99048" w14:textId="77777777" w:rsidR="00E8760F" w:rsidRPr="00AF47E8" w:rsidRDefault="00E8760F">
    <w:pPr>
      <w:rPr>
        <w:lang w:val="en-US"/>
      </w:rPr>
    </w:pPr>
    <w:r w:rsidRPr="00AF47E8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AF47E8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  <w:lang w:val="en-US"/>
      </w:rPr>
    </w:pPr>
    <w:r w:rsidRPr="00AF47E8">
      <w:rPr>
        <w:rFonts w:ascii="Arial" w:hAnsi="Arial" w:cs="Arial"/>
        <w:sz w:val="16"/>
        <w:szCs w:val="16"/>
        <w:lang w:val="en-US"/>
      </w:rPr>
      <w:t xml:space="preserve">CEP 13220-0001 </w:t>
    </w:r>
    <w:r w:rsidR="003533C7" w:rsidRPr="00AF47E8">
      <w:rPr>
        <w:rFonts w:ascii="Arial" w:hAnsi="Arial" w:cs="Arial"/>
        <w:sz w:val="16"/>
        <w:szCs w:val="16"/>
        <w:lang w:val="en-US"/>
      </w:rPr>
      <w:t>| (</w:t>
    </w:r>
    <w:r w:rsidRPr="00AF47E8">
      <w:rPr>
        <w:rFonts w:ascii="Arial" w:hAnsi="Arial" w:cs="Arial"/>
        <w:sz w:val="16"/>
        <w:szCs w:val="16"/>
        <w:lang w:val="en-US"/>
      </w:rPr>
      <w:t>11</w:t>
    </w:r>
    <w:r w:rsidR="003533C7" w:rsidRPr="00AF47E8">
      <w:rPr>
        <w:rFonts w:ascii="Arial" w:hAnsi="Arial" w:cs="Arial"/>
        <w:sz w:val="16"/>
        <w:szCs w:val="16"/>
        <w:lang w:val="en-US"/>
      </w:rPr>
      <w:t xml:space="preserve">) </w:t>
    </w:r>
    <w:r w:rsidRPr="00AF47E8">
      <w:rPr>
        <w:rFonts w:ascii="Arial" w:hAnsi="Arial" w:cs="Arial"/>
        <w:sz w:val="16"/>
        <w:szCs w:val="16"/>
        <w:lang w:val="en-US"/>
      </w:rPr>
      <w:t>4596-9700</w:t>
    </w:r>
    <w:r w:rsidR="005C14F1" w:rsidRPr="00AF47E8">
      <w:rPr>
        <w:rFonts w:ascii="Arial" w:hAnsi="Arial" w:cs="Arial"/>
        <w:sz w:val="16"/>
        <w:szCs w:val="16"/>
        <w:lang w:val="en-US"/>
      </w:rPr>
      <w:t xml:space="preserve"> </w:t>
    </w:r>
    <w:r w:rsidR="003533C7" w:rsidRPr="00AF47E8">
      <w:rPr>
        <w:rFonts w:ascii="Arial" w:hAnsi="Arial" w:cs="Arial"/>
        <w:sz w:val="16"/>
        <w:szCs w:val="16"/>
        <w:lang w:val="en-US"/>
      </w:rPr>
      <w:t>|</w:t>
    </w:r>
    <w:r w:rsidR="005C14F1" w:rsidRPr="00AF47E8">
      <w:rPr>
        <w:rFonts w:ascii="Arial" w:hAnsi="Arial" w:cs="Arial"/>
        <w:sz w:val="16"/>
        <w:szCs w:val="16"/>
        <w:lang w:val="en-US"/>
      </w:rPr>
      <w:t xml:space="preserve"> </w:t>
    </w:r>
    <w:r w:rsidRPr="00AF47E8">
      <w:rPr>
        <w:rFonts w:ascii="Arial" w:hAnsi="Arial" w:cs="Arial"/>
        <w:sz w:val="16"/>
        <w:szCs w:val="16"/>
        <w:lang w:val="en-US"/>
      </w:rPr>
      <w:t>www.camaravarzea.sp.gov.br</w:t>
    </w:r>
  </w:p>
  <w:p w14:paraId="7A8E38D6" w14:textId="77777777" w:rsidR="00E8760F" w:rsidRPr="00AF47E8" w:rsidRDefault="00E8760F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2F83" w14:textId="77777777" w:rsidR="00670F6F" w:rsidRDefault="00670F6F">
      <w:r>
        <w:separator/>
      </w:r>
    </w:p>
  </w:footnote>
  <w:footnote w:type="continuationSeparator" w:id="0">
    <w:p w14:paraId="0A443693" w14:textId="77777777" w:rsidR="00670F6F" w:rsidRDefault="0067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0F6F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3C4E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AF47E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Shelly Simon</cp:lastModifiedBy>
  <cp:revision>22</cp:revision>
  <cp:lastPrinted>2024-04-23T14:02:00Z</cp:lastPrinted>
  <dcterms:created xsi:type="dcterms:W3CDTF">2024-04-23T14:25:00Z</dcterms:created>
  <dcterms:modified xsi:type="dcterms:W3CDTF">2025-11-25T18:18:00Z</dcterms:modified>
</cp:coreProperties>
</file>