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F10C68A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CD7DA9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01B9A3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R$ </w:t>
      </w:r>
      <w:r w:rsidR="00CD7DA9" w:rsidRPr="00CD7DA9">
        <w:rPr>
          <w:rFonts w:ascii="Arial" w:hAnsi="Arial" w:cs="Arial"/>
          <w:sz w:val="24"/>
          <w:szCs w:val="24"/>
        </w:rPr>
        <w:t>21.514,78</w:t>
      </w:r>
      <w:r w:rsidR="00FC57B0">
        <w:rPr>
          <w:rFonts w:ascii="Arial" w:hAnsi="Arial" w:cs="Arial"/>
          <w:sz w:val="24"/>
          <w:szCs w:val="24"/>
        </w:rPr>
        <w:t xml:space="preserve"> (vinte e um mil e quinhentos e quatorze reais e setenta e oito centavos).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459239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Gestão Municipal de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C43775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CD7DA9" w:rsidRPr="00CD7DA9">
        <w:rPr>
          <w:rFonts w:ascii="Arial" w:hAnsi="Arial" w:cs="Arial"/>
          <w:sz w:val="24"/>
          <w:szCs w:val="24"/>
        </w:rPr>
        <w:t>Programa Melhor em Casa, aquisição de material de Consumo.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0FE2985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CD7DA9">
        <w:rPr>
          <w:rFonts w:ascii="Arial" w:hAnsi="Arial" w:cs="Arial"/>
          <w:sz w:val="24"/>
          <w:szCs w:val="24"/>
        </w:rPr>
        <w:t>D</w:t>
      </w:r>
      <w:r w:rsidR="00CD7DA9" w:rsidRPr="00CD7DA9">
        <w:rPr>
          <w:rFonts w:ascii="Arial" w:hAnsi="Arial" w:cs="Arial"/>
          <w:sz w:val="24"/>
          <w:szCs w:val="24"/>
        </w:rPr>
        <w:t>estinado para atendimento de pessoas assistidas pela Gestão de Saúde, dando mais qualidade de vida aos pacientes.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Dr. Chico Spinucci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</cp:revision>
  <cp:lastPrinted>2024-04-23T14:02:00Z</cp:lastPrinted>
  <dcterms:created xsi:type="dcterms:W3CDTF">2024-04-23T14:25:00Z</dcterms:created>
  <dcterms:modified xsi:type="dcterms:W3CDTF">2025-11-03T16:00:00Z</dcterms:modified>
</cp:coreProperties>
</file>