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11628/2025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Moção Nº 51/2025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14/11/2025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PROFESSOR MAYCON DE NOBREGA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APOIO ao Projeto de Lei nº 4.687/2025, da Deputada Federal Professora Luciene Cavalcante, que isenta do imposto de renda os rendimentos de professores e demais profissionais da educação básica e superior.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14/11/2025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