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49A2A7C9" w:rsidR="00184A66" w:rsidRPr="006D4A00" w:rsidRDefault="00B2173C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2E7D75">
        <w:rPr>
          <w:rFonts w:ascii="Times New Roman" w:hAnsi="Times New Roman"/>
        </w:rPr>
        <w:t>especial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2E7D75">
        <w:rPr>
          <w:rFonts w:ascii="Times New Roman" w:hAnsi="Times New Roman"/>
          <w:b/>
          <w:bCs/>
          <w:sz w:val="24"/>
          <w:szCs w:val="24"/>
        </w:rPr>
        <w:t>52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/2025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 xml:space="preserve">(s) comissão(ões) permanente(s) que a seguir listo: </w:t>
      </w:r>
      <w:r w:rsidR="002E7D75">
        <w:rPr>
          <w:rFonts w:ascii="Times New Roman" w:hAnsi="Times New Roman"/>
          <w:b/>
          <w:bCs/>
          <w:sz w:val="24"/>
          <w:szCs w:val="24"/>
        </w:rPr>
        <w:t>Orçamento, Finanças e Contabilidade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2E7D75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2E7D75">
        <w:rPr>
          <w:rFonts w:ascii="Times New Roman" w:hAnsi="Times New Roman"/>
          <w:sz w:val="24"/>
          <w:szCs w:val="24"/>
        </w:rPr>
        <w:t>quinze</w:t>
      </w:r>
      <w:r w:rsidR="004953F3">
        <w:rPr>
          <w:rFonts w:ascii="Times New Roman" w:hAnsi="Times New Roman"/>
          <w:sz w:val="24"/>
          <w:szCs w:val="24"/>
        </w:rPr>
        <w:t>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2E7D75">
        <w:rPr>
          <w:rFonts w:ascii="Times New Roman" w:hAnsi="Times New Roman"/>
          <w:sz w:val="24"/>
          <w:szCs w:val="24"/>
        </w:rPr>
        <w:t>vinte e quatro</w:t>
      </w:r>
      <w:r w:rsidR="00B73B9C">
        <w:rPr>
          <w:rFonts w:ascii="Times New Roman" w:hAnsi="Times New Roman"/>
          <w:sz w:val="24"/>
          <w:szCs w:val="24"/>
        </w:rPr>
        <w:t xml:space="preserve"> </w:t>
      </w:r>
      <w:r w:rsidR="007D4633">
        <w:rPr>
          <w:rFonts w:ascii="Times New Roman" w:hAnsi="Times New Roman"/>
          <w:sz w:val="24"/>
          <w:szCs w:val="24"/>
        </w:rPr>
        <w:t>de outubro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2E7D75">
        <w:rPr>
          <w:rFonts w:ascii="Times New Roman" w:hAnsi="Times New Roman"/>
          <w:b/>
          <w:bCs/>
          <w:sz w:val="24"/>
          <w:szCs w:val="24"/>
        </w:rPr>
        <w:t>24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/</w:t>
      </w:r>
      <w:r w:rsidR="007D4633">
        <w:rPr>
          <w:rFonts w:ascii="Times New Roman" w:hAnsi="Times New Roman"/>
          <w:b/>
          <w:bCs/>
          <w:sz w:val="24"/>
          <w:szCs w:val="24"/>
        </w:rPr>
        <w:t>10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/202</w:t>
      </w:r>
      <w:r w:rsidR="00F25C4A" w:rsidRPr="006D4A00">
        <w:rPr>
          <w:rFonts w:ascii="Times New Roman" w:hAnsi="Times New Roman"/>
          <w:b/>
          <w:bCs/>
          <w:sz w:val="24"/>
          <w:szCs w:val="24"/>
        </w:rPr>
        <w:t>5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148A6DB2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122D2975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2E7D75">
        <w:rPr>
          <w:rFonts w:ascii="Times New Roman" w:hAnsi="Times New Roman"/>
          <w:sz w:val="24"/>
          <w:szCs w:val="24"/>
        </w:rPr>
        <w:t>08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4953F3">
        <w:rPr>
          <w:rFonts w:ascii="Times New Roman" w:hAnsi="Times New Roman"/>
          <w:sz w:val="24"/>
          <w:szCs w:val="24"/>
        </w:rPr>
        <w:t>outubro</w:t>
      </w:r>
      <w:r w:rsidR="001458DD" w:rsidRPr="00D51ADC">
        <w:rPr>
          <w:rFonts w:ascii="Times New Roman" w:hAnsi="Times New Roman"/>
          <w:sz w:val="24"/>
          <w:szCs w:val="24"/>
        </w:rPr>
        <w:t xml:space="preserve"> </w:t>
      </w:r>
      <w:r w:rsidRPr="00D51ADC">
        <w:rPr>
          <w:rFonts w:ascii="Times New Roman" w:hAnsi="Times New Roman"/>
          <w:sz w:val="24"/>
          <w:szCs w:val="24"/>
        </w:rPr>
        <w:t>de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78BDB20D" w:rsidR="007D6789" w:rsidRPr="00E12CC6" w:rsidRDefault="00EF41C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</w:t>
      </w:r>
      <w:r w:rsidR="002E7D75">
        <w:rPr>
          <w:rFonts w:ascii="Times New Roman" w:hAnsi="Times New Roman"/>
          <w:b/>
          <w:sz w:val="24"/>
          <w:szCs w:val="24"/>
          <w:lang w:val="en-US"/>
        </w:rPr>
        <w:t>CAMILA POLIZELI MACHADO RODRIGUES</w:t>
      </w:r>
      <w:r w:rsidR="007D6789" w:rsidRPr="00E12CC6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20649103" w:rsidR="007D6789" w:rsidRPr="00E12CC6" w:rsidRDefault="007D4633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</w:t>
      </w:r>
      <w:r w:rsidR="002E7D75">
        <w:rPr>
          <w:rFonts w:ascii="Times New Roman" w:hAnsi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Técnicos.</w:t>
      </w:r>
    </w:p>
    <w:p w14:paraId="4201FC77" w14:textId="77777777" w:rsidR="007D6789" w:rsidRPr="00E12CC6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E12CC6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E12CC6" w:rsidRDefault="007D6789" w:rsidP="007D6789">
      <w:pPr>
        <w:spacing w:after="0" w:line="360" w:lineRule="auto"/>
        <w:rPr>
          <w:lang w:val="en-US"/>
        </w:rPr>
      </w:pPr>
    </w:p>
    <w:sectPr w:rsidR="007D6789" w:rsidRPr="00E12CC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FFF"/>
    <w:rsid w:val="000204CF"/>
    <w:rsid w:val="000A70A4"/>
    <w:rsid w:val="000B1BD2"/>
    <w:rsid w:val="000C0F76"/>
    <w:rsid w:val="000E3306"/>
    <w:rsid w:val="000E37AA"/>
    <w:rsid w:val="000F5143"/>
    <w:rsid w:val="0013124F"/>
    <w:rsid w:val="00134E8A"/>
    <w:rsid w:val="001458DD"/>
    <w:rsid w:val="00154367"/>
    <w:rsid w:val="00171E02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62B5D"/>
    <w:rsid w:val="002B3C5F"/>
    <w:rsid w:val="002C5C13"/>
    <w:rsid w:val="002D6D51"/>
    <w:rsid w:val="002E7D75"/>
    <w:rsid w:val="002F000D"/>
    <w:rsid w:val="002F0B32"/>
    <w:rsid w:val="0030345A"/>
    <w:rsid w:val="00315704"/>
    <w:rsid w:val="003263C9"/>
    <w:rsid w:val="0032687E"/>
    <w:rsid w:val="003324C9"/>
    <w:rsid w:val="00343C01"/>
    <w:rsid w:val="00354DE8"/>
    <w:rsid w:val="00354F4B"/>
    <w:rsid w:val="00361AD7"/>
    <w:rsid w:val="00361D81"/>
    <w:rsid w:val="003B72B8"/>
    <w:rsid w:val="003C7A9E"/>
    <w:rsid w:val="003D4DD8"/>
    <w:rsid w:val="00431E47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630F8C"/>
    <w:rsid w:val="00644E57"/>
    <w:rsid w:val="00650EBC"/>
    <w:rsid w:val="00682E23"/>
    <w:rsid w:val="00687DB9"/>
    <w:rsid w:val="006A134C"/>
    <w:rsid w:val="006A7F83"/>
    <w:rsid w:val="006D3352"/>
    <w:rsid w:val="006D4A00"/>
    <w:rsid w:val="006E49DD"/>
    <w:rsid w:val="006E6AC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4CB6"/>
    <w:rsid w:val="008A5B1F"/>
    <w:rsid w:val="008D487D"/>
    <w:rsid w:val="008D78CF"/>
    <w:rsid w:val="00907CC3"/>
    <w:rsid w:val="00930FAA"/>
    <w:rsid w:val="00931BCE"/>
    <w:rsid w:val="00946AC7"/>
    <w:rsid w:val="00947A37"/>
    <w:rsid w:val="00963137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847F0"/>
    <w:rsid w:val="00A972A2"/>
    <w:rsid w:val="00AE6731"/>
    <w:rsid w:val="00AF1A0F"/>
    <w:rsid w:val="00AF4E00"/>
    <w:rsid w:val="00B03A78"/>
    <w:rsid w:val="00B1615C"/>
    <w:rsid w:val="00B2173C"/>
    <w:rsid w:val="00B61CCD"/>
    <w:rsid w:val="00B67FB7"/>
    <w:rsid w:val="00B73B9C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2C2C"/>
    <w:rsid w:val="00D51ADC"/>
    <w:rsid w:val="00D57E4F"/>
    <w:rsid w:val="00D72565"/>
    <w:rsid w:val="00D94836"/>
    <w:rsid w:val="00DA486C"/>
    <w:rsid w:val="00DE682F"/>
    <w:rsid w:val="00E12CC6"/>
    <w:rsid w:val="00E15EBB"/>
    <w:rsid w:val="00E16923"/>
    <w:rsid w:val="00E339FF"/>
    <w:rsid w:val="00E510E1"/>
    <w:rsid w:val="00E9158B"/>
    <w:rsid w:val="00E936DE"/>
    <w:rsid w:val="00EE386E"/>
    <w:rsid w:val="00EE713B"/>
    <w:rsid w:val="00EF3B4D"/>
    <w:rsid w:val="00EF41C9"/>
    <w:rsid w:val="00EF71F9"/>
    <w:rsid w:val="00F07BEE"/>
    <w:rsid w:val="00F25C4A"/>
    <w:rsid w:val="00F51B12"/>
    <w:rsid w:val="00F56750"/>
    <w:rsid w:val="00F84140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Camila Polizeli Machado Rodrigues</cp:lastModifiedBy>
  <cp:revision>52</cp:revision>
  <cp:lastPrinted>2024-02-19T12:12:00Z</cp:lastPrinted>
  <dcterms:created xsi:type="dcterms:W3CDTF">2025-04-07T17:41:00Z</dcterms:created>
  <dcterms:modified xsi:type="dcterms:W3CDTF">2025-10-08T13:35:00Z</dcterms:modified>
</cp:coreProperties>
</file>