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8996/2025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61/2025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11/09/2025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MÁRCIO MATOS NUNES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Regula o horário de funcionamento dos dispositivos registradores  fotográficos de avanço de semáforo.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11/09/2025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