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711E6" w:rsidP="002B2DBF">
      <w:pPr>
        <w:framePr w:w="9240" w:h="525" w:hRule="exact" w:wrap="auto" w:vAnchor="page" w:hAnchor="page" w:x="1321" w:y="96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  <w:tab w:val="left" w:pos="2520"/>
          <w:tab w:val="left" w:pos="2880"/>
          <w:tab w:val="left" w:pos="3240"/>
          <w:tab w:val="left" w:pos="3600"/>
          <w:tab w:val="left" w:pos="3960"/>
          <w:tab w:val="left" w:pos="4320"/>
          <w:tab w:val="left" w:pos="4680"/>
          <w:tab w:val="left" w:pos="5040"/>
          <w:tab w:val="left" w:pos="5400"/>
          <w:tab w:val="left" w:pos="5760"/>
          <w:tab w:val="left" w:pos="6120"/>
          <w:tab w:val="left" w:pos="6480"/>
          <w:tab w:val="left" w:pos="6840"/>
          <w:tab w:val="left" w:pos="7200"/>
          <w:tab w:val="left" w:pos="7560"/>
          <w:tab w:val="left" w:pos="7920"/>
          <w:tab w:val="left" w:pos="8280"/>
          <w:tab w:val="left" w:pos="8640"/>
          <w:tab w:val="left" w:pos="9000"/>
        </w:tabs>
        <w:autoSpaceDE w:val="0"/>
        <w:autoSpaceDN w:val="0"/>
        <w:adjustRightInd w:val="0"/>
        <w:spacing w:after="0" w:line="240" w:lineRule="auto"/>
        <w:ind w:firstLine="360"/>
        <w:jc w:val="center"/>
        <w:rPr>
          <w:rFonts w:ascii="Arial" w:hAnsi="Arial" w:cs="Arial"/>
          <w:b/>
          <w:color w:val="000000"/>
          <w:sz w:val="39"/>
          <w:szCs w:val="24"/>
        </w:rPr>
      </w:pPr>
      <w:r>
        <w:rPr>
          <w:noProof/>
        </w:rPr>
        <w:pict>
          <v:rect id="_x0000_s1025" style="width:564pt;height:78.75pt;margin-top:23.25pt;margin-left:24pt;mso-position-horizontal-relative:page;mso-position-vertical-relative:page;position:absolute;z-index:-251658240" o:allowincell="f" filled="f" strokeweight="1.5pt"/>
        </w:pict>
      </w:r>
      <w:r>
        <w:rPr>
          <w:noProof/>
        </w:rPr>
        <w:pict>
          <v:rect id="_x0000_s1026" style="width:114pt;height:47.25pt;margin-top:108pt;margin-left:24pt;mso-position-horizontal-relative:page;mso-position-vertical-relative:page;position:absolute;z-index:-251657216" o:allowincell="f" filled="f" strokeweight="1.5pt"/>
        </w:pict>
      </w:r>
      <w:r>
        <w:rPr>
          <w:noProof/>
        </w:rPr>
        <w:pict>
          <v:rect id="_x0000_s1027" style="width:444pt;height:47.25pt;margin-top:108pt;margin-left:2in;mso-position-horizontal-relative:page;mso-position-vertical-relative:page;position:absolute;z-index:-251656192" o:allowincell="f" filled="f" strokeweight="1.5pt"/>
        </w:pict>
      </w:r>
      <w:r>
        <w:rPr>
          <w:noProof/>
        </w:rPr>
        <w:pict>
          <v:rect id="_x0000_s1028" style="width:564pt;height:47.25pt;margin-top:162pt;margin-left:24pt;mso-position-horizontal-relative:page;mso-position-vertical-relative:page;position:absolute;z-index:-251655168" o:allowincell="f" filled="f" strokeweight="1.5pt"/>
        </w:pict>
      </w:r>
      <w:r>
        <w:rPr>
          <w:noProof/>
        </w:rPr>
        <w:pict>
          <v:rect id="_x0000_s1029" style="width:564pt;height:108pt;margin-top:3in;margin-left:24pt;mso-position-horizontal-relative:page;mso-position-vertical-relative:page;position:absolute;z-index:-251654144" o:allowincell="f" filled="f" strokeweight="1.5pt"/>
        </w:pict>
      </w:r>
      <w:r>
        <w:rPr>
          <w:noProof/>
        </w:rPr>
        <w:pict>
          <v:rect id="_x0000_s1030" style="width:564pt;height:108pt;margin-top:330pt;margin-left:24pt;mso-position-horizontal-relative:page;mso-position-vertical-relative:page;position:absolute;z-index:-251653120" o:allowincell="f" filled="f" strokeweight="1.5pt"/>
        </w:pict>
      </w:r>
      <w:r>
        <w:rPr>
          <w:noProof/>
        </w:rPr>
        <w:pict>
          <v:rect id="_x0000_s1031" style="width:564pt;height:132pt;margin-top:516pt;margin-left:24pt;mso-position-horizontal-relative:page;mso-position-vertical-relative:page;position:absolute;z-index:-251652096" o:allowincell="f" filled="f" strokeweight="1.5pt"/>
        </w:pict>
      </w:r>
      <w:r>
        <w:rPr>
          <w:noProof/>
        </w:rPr>
        <w:pict>
          <v:rect id="_x0000_s1032" style="width:564pt;height:54pt;margin-top:654pt;margin-left:24pt;mso-position-horizontal-relative:page;mso-position-vertical-relative:page;position:absolute;z-index:-251651072" o:allowincell="f" filled="f" strokeweight="1.5pt"/>
        </w:pict>
      </w:r>
      <w:r>
        <w:rPr>
          <w:noProof/>
        </w:rPr>
        <w:pict>
          <v:line id="_x0000_s1033" style="mso-position-horizontal-relative:page;mso-position-vertical-relative:page;position:absolute;z-index:-251650048" from="24pt,462pt" to="588.05pt,462pt" o:allowincell="f" strokeweight="1.5pt"/>
        </w:pict>
      </w:r>
      <w:r>
        <w:rPr>
          <w:noProof/>
        </w:rPr>
        <w:pict>
          <v:line id="_x0000_s1034" style="mso-position-horizontal-relative:page;mso-position-vertical-relative:page;position:absolute;z-index:-251649024" from="24pt,486pt" to="588.05pt,486pt" o:allowincell="f" strokeweight="1.5pt"/>
        </w:pict>
      </w:r>
      <w:r>
        <w:rPr>
          <w:noProof/>
        </w:rPr>
        <w:pict>
          <v:line id="_x0000_s1035" style="mso-position-horizontal-relative:page;mso-position-vertical-relative:page;position:absolute;z-index:-251648000" from="24pt,510pt" to="588.05pt,510pt" o:allowincell="f" strokeweight="1.5pt"/>
        </w:pict>
      </w:r>
      <w:r>
        <w:rPr>
          <w:noProof/>
        </w:rPr>
        <w:pict>
          <v:line id="_x0000_s1036" style="mso-position-horizontal-relative:page;mso-position-vertical-relative:page;position:absolute;z-index:-251646976" from="330pt,562.5pt" to="582.05pt,562.5pt" o:allowincell="f" strokeweight="1pt"/>
        </w:pict>
      </w:r>
      <w:r>
        <w:rPr>
          <w:noProof/>
        </w:rPr>
        <w:pict>
          <v:line id="_x0000_s1037" style="mso-position-horizontal-relative:page;mso-position-vertical-relative:page;position:absolute;z-index:-251645952" from="330pt,588pt" to="581.3pt,588pt" o:allowincell="f" strokeweight="1pt"/>
        </w:pict>
      </w:r>
      <w:r>
        <w:rPr>
          <w:rFonts w:ascii="Arial" w:hAnsi="Arial" w:cs="Arial"/>
          <w:b/>
          <w:color w:val="000000"/>
          <w:sz w:val="39"/>
          <w:szCs w:val="24"/>
        </w:rPr>
        <w:t>C</w:t>
      </w:r>
      <w:r w:rsidR="005716B7">
        <w:rPr>
          <w:rFonts w:ascii="Arial" w:hAnsi="Arial" w:cs="Arial"/>
          <w:b/>
          <w:color w:val="000000"/>
          <w:sz w:val="39"/>
          <w:szCs w:val="24"/>
        </w:rPr>
        <w:t xml:space="preserve">ÂMARA </w:t>
      </w:r>
      <w:r>
        <w:rPr>
          <w:rFonts w:ascii="Arial" w:hAnsi="Arial" w:cs="Arial"/>
          <w:b/>
          <w:color w:val="000000"/>
          <w:sz w:val="39"/>
          <w:szCs w:val="24"/>
        </w:rPr>
        <w:t>M</w:t>
      </w:r>
      <w:r w:rsidR="005716B7">
        <w:rPr>
          <w:rFonts w:ascii="Arial" w:hAnsi="Arial" w:cs="Arial"/>
          <w:b/>
          <w:color w:val="000000"/>
          <w:sz w:val="39"/>
          <w:szCs w:val="24"/>
        </w:rPr>
        <w:t>UNICIPAL DE VÁRZEA PAULISTA</w:t>
      </w:r>
    </w:p>
    <w:p w:rsidR="009711E6" w:rsidP="00B266DF">
      <w:pPr>
        <w:framePr w:w="1426" w:h="360" w:hRule="exact" w:wrap="auto" w:vAnchor="page" w:hAnchor="page" w:x="601" w:y="4441"/>
        <w:widowControl w:val="0"/>
        <w:tabs>
          <w:tab w:val="left" w:pos="360"/>
          <w:tab w:val="left" w:pos="720"/>
          <w:tab w:val="left" w:pos="1080"/>
          <w:tab w:val="left" w:pos="1440"/>
          <w:tab w:val="left" w:pos="1800"/>
          <w:tab w:val="left" w:pos="216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AUTORIA</w:t>
      </w:r>
      <w:r>
        <w:rPr>
          <w:rFonts w:ascii="Arial" w:hAnsi="Arial" w:cs="Arial"/>
          <w:b/>
          <w:color w:val="000000"/>
          <w:sz w:val="27"/>
          <w:szCs w:val="24"/>
        </w:rPr>
        <w:t>:</w:t>
      </w:r>
    </w:p>
    <w:p w:rsidR="009711E6">
      <w:pPr>
        <w:framePr w:w="1560" w:h="360" w:hRule="exact" w:wrap="auto" w:vAnchor="page" w:hAnchor="page" w:x="60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7"/>
          <w:szCs w:val="24"/>
        </w:rPr>
      </w:pPr>
      <w:r>
        <w:rPr>
          <w:rFonts w:ascii="Arial" w:hAnsi="Arial" w:cs="Arial"/>
          <w:b/>
          <w:color w:val="000000"/>
          <w:sz w:val="27"/>
          <w:szCs w:val="24"/>
        </w:rPr>
        <w:t>EMENTA:</w:t>
      </w:r>
    </w:p>
    <w:p w:rsidR="009711E6">
      <w:pPr>
        <w:framePr w:w="1800" w:h="240" w:hRule="exact" w:wrap="auto" w:vAnchor="page" w:hAnchor="page" w:x="6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PRO</w:t>
      </w:r>
      <w:r w:rsidR="00847ABE">
        <w:rPr>
          <w:rFonts w:ascii="Arial" w:hAnsi="Arial" w:cs="Arial"/>
          <w:b/>
          <w:color w:val="000000"/>
          <w:sz w:val="23"/>
          <w:szCs w:val="24"/>
        </w:rPr>
        <w:t>TOCOLO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034AB7">
      <w:pPr>
        <w:framePr w:w="1771" w:h="240" w:hRule="exact" w:wrap="auto" w:vAnchor="page" w:hAnchor="page" w:x="3001" w:y="22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DOCUMENTO</w:t>
      </w:r>
      <w:r>
        <w:rPr>
          <w:rFonts w:ascii="Arial" w:hAnsi="Arial" w:cs="Arial"/>
          <w:b/>
          <w:color w:val="000000"/>
          <w:sz w:val="23"/>
          <w:szCs w:val="24"/>
        </w:rPr>
        <w:t>:</w:t>
      </w:r>
    </w:p>
    <w:p w:rsidR="009711E6" w:rsidP="00B266DF">
      <w:pPr>
        <w:framePr w:w="3120" w:h="360" w:hRule="exact" w:wrap="auto" w:vAnchor="page" w:hAnchor="page" w:x="60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Entrado em Protocolo em:</w:t>
      </w:r>
    </w:p>
    <w:p w:rsidR="009711E6" w:rsidRPr="00B266DF" w:rsidP="00B266DF">
      <w:pPr>
        <w:framePr w:w="11040" w:h="360" w:hRule="exact" w:wrap="auto" w:vAnchor="page" w:hAnchor="page" w:x="601" w:y="10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OBSERVAÇÕES:</w:t>
      </w:r>
    </w:p>
    <w:p w:rsidR="009711E6" w:rsidRPr="00B266DF" w:rsidP="00B266DF">
      <w:pPr>
        <w:framePr w:w="11040" w:h="360" w:hRule="exact" w:wrap="auto" w:vAnchor="page" w:hAnchor="page" w:x="601" w:y="13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AUTUAÇÃO:</w:t>
      </w:r>
    </w:p>
    <w:p w:rsidR="009711E6" w:rsidRPr="00B266DF" w:rsidP="00B266DF">
      <w:pPr>
        <w:framePr w:w="5400" w:h="315" w:hRule="exact" w:wrap="auto" w:vAnchor="page" w:hAnchor="page" w:x="601" w:y="109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Leitura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4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Discussão Única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Encaminhado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 w:rsidP="00B266DF">
      <w:pPr>
        <w:framePr w:w="5400" w:h="315" w:hRule="exact" w:wrap="auto" w:vAnchor="page" w:hAnchor="page" w:x="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Resposta em</w:t>
      </w:r>
      <w:r w:rsidRPr="00B266DF">
        <w:rPr>
          <w:rFonts w:ascii="Arial" w:hAnsi="Arial" w:cs="Arial"/>
          <w:b/>
          <w:color w:val="000000"/>
          <w:sz w:val="23"/>
          <w:szCs w:val="24"/>
        </w:rPr>
        <w:t xml:space="preserve"> ___/___/______</w:t>
      </w:r>
    </w:p>
    <w:p w:rsidR="009711E6" w:rsidRPr="00B266DF">
      <w:pPr>
        <w:framePr w:w="1680" w:h="360" w:hRule="exact" w:wrap="auto" w:vAnchor="page" w:hAnchor="page" w:x="66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QUÓRUM:</w:t>
      </w:r>
    </w:p>
    <w:p w:rsidR="009711E6" w:rsidRPr="00B266DF">
      <w:pPr>
        <w:framePr w:w="1680" w:h="360" w:hRule="exact" w:wrap="auto" w:vAnchor="page" w:hAnchor="page" w:x="66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VOTAÇÃO:</w:t>
      </w:r>
    </w:p>
    <w:p w:rsidR="00B266DF" w:rsidRPr="00B266DF" w:rsidP="00E4545B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8746/2025</w:t>
      </w:r>
    </w:p>
    <w:p w:rsidR="005716B7" w:rsidRPr="00B266DF" w:rsidP="00B266DF">
      <w:pPr>
        <w:framePr w:w="2040" w:h="360" w:hRule="exact" w:wrap="auto" w:vAnchor="page" w:hAnchor="page" w:x="6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B266DF">
      <w:pPr>
        <w:framePr w:w="8640" w:h="360" w:hRule="exact" w:wrap="auto" w:vAnchor="page" w:hAnchor="page" w:x="3001" w:y="26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Projeto de Lei Nº 59/2025</w:t>
      </w:r>
    </w:p>
    <w:p w:rsidR="00B266DF" w:rsidRPr="00B266DF" w:rsidP="00B266DF">
      <w:pPr>
        <w:framePr w:w="7680" w:h="360" w:hRule="exact" w:wrap="auto" w:vAnchor="page" w:hAnchor="page" w:x="3841" w:y="34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04/09/2025</w:t>
      </w:r>
    </w:p>
    <w:p w:rsidR="009711E6" w:rsidRPr="00B266DF" w:rsidP="00B266DF">
      <w:pPr>
        <w:framePr w:w="9631" w:h="1800" w:hRule="exact" w:wrap="auto" w:vAnchor="page" w:hAnchor="page" w:x="1996" w:y="444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FABIANO SOARES DE LIMA</w:t>
      </w:r>
    </w:p>
    <w:p w:rsidR="00E93F7C" w:rsidRPr="00E4545B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23"/>
          <w:szCs w:val="24"/>
        </w:rPr>
      </w:pPr>
      <w:r w:rsidRPr="00E4545B">
        <w:rPr>
          <w:rFonts w:ascii="Arial" w:hAnsi="Arial" w:cs="Arial"/>
          <w:color w:val="000000"/>
          <w:sz w:val="23"/>
          <w:szCs w:val="24"/>
        </w:rPr>
        <w:t>Dispõe sobre o Programa Municipal de Conscientização e Preservação do Patrimônio Público, estabelece medidas administrativas a quem danificar, depredar ou destruir bens públicos municipais e dá outras providências.</w:t>
      </w:r>
    </w:p>
    <w:p w:rsidR="00934445" w:rsidRPr="00B266DF" w:rsidP="00B266DF">
      <w:pPr>
        <w:framePr w:w="9720" w:h="1440" w:hRule="exact" w:wrap="auto" w:vAnchor="page" w:hAnchor="page" w:x="1291" w:y="720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</w:p>
    <w:p w:rsidR="00B266DF" w:rsidRPr="00B266DF" w:rsidP="00456F90">
      <w:pPr>
        <w:framePr w:w="11040" w:h="360" w:hRule="exact" w:wrap="auto" w:vAnchor="page" w:hAnchor="page" w:x="601" w:y="136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04/09/2025</w:t>
      </w:r>
    </w:p>
    <w:p w:rsidR="009711E6" w:rsidRPr="00B266DF" w:rsidP="00B266DF">
      <w:pPr>
        <w:framePr w:w="3120" w:h="360" w:hRule="exact" w:wrap="auto" w:vAnchor="page" w:hAnchor="page" w:x="8401" w:y="1188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>
        <w:rPr>
          <w:rFonts w:ascii="Arial" w:hAnsi="Arial" w:cs="Arial"/>
          <w:b/>
          <w:color w:val="000000"/>
          <w:sz w:val="23"/>
          <w:szCs w:val="24"/>
        </w:rPr>
        <w:t>Maioria absoluta</w:t>
      </w:r>
    </w:p>
    <w:p w:rsidR="009711E6" w:rsidRPr="00B266DF" w:rsidP="00B266DF">
      <w:pPr>
        <w:framePr w:w="3120" w:h="360" w:hRule="exact" w:wrap="auto" w:vAnchor="page" w:hAnchor="page" w:x="8401" w:y="1236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color w:val="000000"/>
          <w:sz w:val="23"/>
          <w:szCs w:val="24"/>
        </w:rPr>
      </w:pPr>
      <w:r w:rsidRPr="00B266DF">
        <w:rPr>
          <w:rFonts w:ascii="Arial" w:hAnsi="Arial" w:cs="Arial"/>
          <w:b/>
          <w:color w:val="000000"/>
          <w:sz w:val="23"/>
          <w:szCs w:val="24"/>
        </w:rPr>
        <w:t>No</w:t>
      </w:r>
      <w:bookmarkStart w:id="0" w:name="_GoBack"/>
      <w:bookmarkEnd w:id="0"/>
      <w:r w:rsidRPr="00B266DF">
        <w:rPr>
          <w:rFonts w:ascii="Arial" w:hAnsi="Arial" w:cs="Arial"/>
          <w:b/>
          <w:color w:val="000000"/>
          <w:sz w:val="23"/>
          <w:szCs w:val="24"/>
        </w:rPr>
        <w:t>minal</w:t>
      </w:r>
    </w:p>
    <w:p w:rsidR="009711E6" w:rsidP="00034AB7">
      <w:pPr>
        <w:framePr w:w="9360" w:h="360" w:hRule="exact" w:wrap="auto" w:vAnchor="page" w:hAnchor="page" w:x="2281" w:y="6721"/>
        <w:widowControl w:val="0"/>
        <w:tabs>
          <w:tab w:val="left" w:pos="360"/>
          <w:tab w:val="left" w:pos="720"/>
          <w:tab w:val="left" w:pos="1080"/>
          <w:tab w:val="left" w:pos="1440"/>
        </w:tabs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color w:val="000000"/>
          <w:sz w:val="27"/>
          <w:szCs w:val="24"/>
        </w:rPr>
      </w:pPr>
    </w:p>
    <w:sectPr>
      <w:type w:val="continuous"/>
      <w:pgSz w:w="12240" w:h="15840"/>
      <w:pgMar w:top="360" w:right="360" w:bottom="360" w:left="360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embedSystemFonts/>
  <w:bordersDoNotSurroundHeader/>
  <w:bordersDoNotSurroundFooter/>
  <w:proofState w:spelling="clean" w:grammar="clean"/>
  <w:doNotTrackMoves/>
  <w:defaultTabStop w:val="720"/>
  <w:hyphenationZone w:val="425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16B7"/>
    <w:rsid w:val="000220A8"/>
    <w:rsid w:val="00034AB7"/>
    <w:rsid w:val="00045784"/>
    <w:rsid w:val="00052794"/>
    <w:rsid w:val="00173887"/>
    <w:rsid w:val="001B0739"/>
    <w:rsid w:val="00201EC2"/>
    <w:rsid w:val="00211264"/>
    <w:rsid w:val="00235150"/>
    <w:rsid w:val="002A6959"/>
    <w:rsid w:val="002B2DBF"/>
    <w:rsid w:val="002F4912"/>
    <w:rsid w:val="002F5315"/>
    <w:rsid w:val="00341946"/>
    <w:rsid w:val="003A7EC3"/>
    <w:rsid w:val="003E2427"/>
    <w:rsid w:val="00456F90"/>
    <w:rsid w:val="00495B22"/>
    <w:rsid w:val="004A1D25"/>
    <w:rsid w:val="004E3EF2"/>
    <w:rsid w:val="005263EA"/>
    <w:rsid w:val="00561F45"/>
    <w:rsid w:val="005716B7"/>
    <w:rsid w:val="00594BB9"/>
    <w:rsid w:val="005B2418"/>
    <w:rsid w:val="005B39E4"/>
    <w:rsid w:val="005F2D95"/>
    <w:rsid w:val="00610C1E"/>
    <w:rsid w:val="00616A35"/>
    <w:rsid w:val="00635012"/>
    <w:rsid w:val="00653C64"/>
    <w:rsid w:val="00686615"/>
    <w:rsid w:val="006B2174"/>
    <w:rsid w:val="00725831"/>
    <w:rsid w:val="00726CE5"/>
    <w:rsid w:val="00746A88"/>
    <w:rsid w:val="007678CC"/>
    <w:rsid w:val="007818E1"/>
    <w:rsid w:val="00844277"/>
    <w:rsid w:val="00846668"/>
    <w:rsid w:val="00847ABE"/>
    <w:rsid w:val="008917D2"/>
    <w:rsid w:val="008A462C"/>
    <w:rsid w:val="00905279"/>
    <w:rsid w:val="00934445"/>
    <w:rsid w:val="009711E6"/>
    <w:rsid w:val="009F21C1"/>
    <w:rsid w:val="00A06B07"/>
    <w:rsid w:val="00A11B99"/>
    <w:rsid w:val="00A3180B"/>
    <w:rsid w:val="00AA3FF7"/>
    <w:rsid w:val="00B266DF"/>
    <w:rsid w:val="00B5641B"/>
    <w:rsid w:val="00BA709B"/>
    <w:rsid w:val="00BE4B93"/>
    <w:rsid w:val="00C21B4D"/>
    <w:rsid w:val="00C23B1F"/>
    <w:rsid w:val="00C92E36"/>
    <w:rsid w:val="00C932F2"/>
    <w:rsid w:val="00CD4556"/>
    <w:rsid w:val="00CF1927"/>
    <w:rsid w:val="00D62E27"/>
    <w:rsid w:val="00DB0A11"/>
    <w:rsid w:val="00E07F73"/>
    <w:rsid w:val="00E40F5F"/>
    <w:rsid w:val="00E4420E"/>
    <w:rsid w:val="00E4545B"/>
    <w:rsid w:val="00E568B0"/>
    <w:rsid w:val="00E86D21"/>
    <w:rsid w:val="00E93F7C"/>
    <w:rsid w:val="00EC5200"/>
    <w:rsid w:val="00ED7CDB"/>
    <w:rsid w:val="00F174BC"/>
    <w:rsid w:val="00F95DEF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5:docId w15:val="{52BFA45A-D01E-4A62-AEA6-B8B2ED1BDC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60" w:line="259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TextodebaloChar"/>
    <w:uiPriority w:val="99"/>
    <w:semiHidden/>
    <w:unhideWhenUsed/>
    <w:rsid w:val="000457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uiPriority w:val="99"/>
    <w:semiHidden/>
    <w:locked/>
    <w:rsid w:val="0004578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307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Crystal Decisions</Company>
  <LinksUpToDate>false</LinksUpToDate>
  <CharactersWithSpaces>362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Crystal Reports</dc:creator>
  <dc:description>Powered By Crystal</dc:description>
  <cp:lastModifiedBy>Leonardo Bastos</cp:lastModifiedBy>
  <cp:revision>4</cp:revision>
  <cp:lastPrinted>2017-10-24T17:38:00Z</cp:lastPrinted>
  <dcterms:created xsi:type="dcterms:W3CDTF">2018-01-10T17:20:00Z</dcterms:created>
  <dcterms:modified xsi:type="dcterms:W3CDTF">2018-02-02T17:21:00Z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usiness Objects Context Information">
    <vt:lpwstr>01C2D35AF44DC8546069FCCFAB82437E8ACBADAC4DA8C9ECB7A0F52D2EE4E0E3C8DC0ACB64F953634758AEA398DED891ECCC9EB45D3F9869637195F1273E2DC1A7C05CC3CC13DFF0E166FE17C2C26F48FAA10486D10BF42FE85CC3B06F1A334E3AF5C79C90E8A4E8D83261D8BE14E4DE599C5AE2A4AFA0D286B70DF8FB19323</vt:lpwstr>
  </property>
  <property fmtid="{D5CDD505-2E9C-101B-9397-08002B2CF9AE}" pid="3" name="Business Objects Context Information1">
    <vt:lpwstr>FE2729C9DEFCCE574E016CD8F22D473669EA223D8E300D383402A2FB9A1109F3664600B6604F4AE5FB3F22825E593E28A5E1FB08FDE9306DF0DE9549FA42795465E</vt:lpwstr>
  </property>
</Properties>
</file>